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93" w:rsidRPr="0082423B" w:rsidRDefault="00E748EC" w:rsidP="00D432B7">
      <w:pPr>
        <w:spacing w:after="0" w:line="240" w:lineRule="auto"/>
        <w:ind w:left="12744" w:firstLine="708"/>
        <w:jc w:val="both"/>
        <w:rPr>
          <w:rFonts w:ascii="Times New Roman" w:hAnsi="Times New Roman" w:cs="Times New Roman"/>
        </w:rPr>
      </w:pPr>
      <w:bookmarkStart w:id="0" w:name="_GoBack"/>
      <w:bookmarkEnd w:id="0"/>
      <w:r>
        <w:rPr>
          <w:rFonts w:ascii="Times New Roman" w:hAnsi="Times New Roman" w:cs="Times New Roman"/>
        </w:rPr>
        <w:t xml:space="preserve">   </w:t>
      </w:r>
      <w:r w:rsidR="0082423B" w:rsidRPr="0082423B">
        <w:rPr>
          <w:rFonts w:ascii="Times New Roman" w:hAnsi="Times New Roman" w:cs="Times New Roman"/>
        </w:rPr>
        <w:t>Приложение №1</w:t>
      </w:r>
    </w:p>
    <w:p w:rsidR="0082423B" w:rsidRPr="0082423B" w:rsidRDefault="00FE1D03" w:rsidP="00D432B7">
      <w:pPr>
        <w:spacing w:after="0" w:line="240" w:lineRule="auto"/>
        <w:ind w:left="4956" w:firstLine="708"/>
        <w:jc w:val="both"/>
        <w:rPr>
          <w:rFonts w:ascii="Times New Roman" w:hAnsi="Times New Roman" w:cs="Times New Roman"/>
        </w:rPr>
      </w:pPr>
      <w:r>
        <w:rPr>
          <w:rFonts w:ascii="Times New Roman" w:hAnsi="Times New Roman" w:cs="Times New Roman"/>
        </w:rPr>
        <w:t>к</w:t>
      </w:r>
      <w:r w:rsidR="0082423B" w:rsidRPr="0082423B">
        <w:rPr>
          <w:rFonts w:ascii="Times New Roman" w:hAnsi="Times New Roman" w:cs="Times New Roman"/>
        </w:rPr>
        <w:t xml:space="preserve"> приказу Управления физической культуры и спорта Окружной администрации города Якутска</w:t>
      </w:r>
    </w:p>
    <w:p w:rsidR="0082423B" w:rsidRPr="0082423B" w:rsidRDefault="003E1A1E" w:rsidP="003E1A1E">
      <w:pPr>
        <w:ind w:left="7080" w:firstLine="150"/>
        <w:jc w:val="both"/>
        <w:rPr>
          <w:rFonts w:ascii="Times New Roman" w:hAnsi="Times New Roman" w:cs="Times New Roman"/>
        </w:rPr>
      </w:pPr>
      <w:r>
        <w:rPr>
          <w:rFonts w:ascii="Times New Roman" w:hAnsi="Times New Roman" w:cs="Times New Roman"/>
        </w:rPr>
        <w:t xml:space="preserve">      </w:t>
      </w:r>
      <w:r w:rsidR="00D7620D">
        <w:rPr>
          <w:rFonts w:ascii="Times New Roman" w:hAnsi="Times New Roman" w:cs="Times New Roman"/>
        </w:rPr>
        <w:tab/>
      </w:r>
      <w:r w:rsidR="00D7620D">
        <w:rPr>
          <w:rFonts w:ascii="Times New Roman" w:hAnsi="Times New Roman" w:cs="Times New Roman"/>
        </w:rPr>
        <w:tab/>
      </w:r>
      <w:r w:rsidR="00D7620D">
        <w:rPr>
          <w:rFonts w:ascii="Times New Roman" w:hAnsi="Times New Roman" w:cs="Times New Roman"/>
        </w:rPr>
        <w:tab/>
      </w:r>
      <w:r w:rsidR="00D7620D">
        <w:rPr>
          <w:rFonts w:ascii="Times New Roman" w:hAnsi="Times New Roman" w:cs="Times New Roman"/>
        </w:rPr>
        <w:tab/>
      </w:r>
      <w:r w:rsidR="00D7620D">
        <w:rPr>
          <w:rFonts w:ascii="Times New Roman" w:hAnsi="Times New Roman" w:cs="Times New Roman"/>
        </w:rPr>
        <w:tab/>
      </w:r>
      <w:r w:rsidR="00FE1D03" w:rsidRPr="00D7620D">
        <w:rPr>
          <w:rFonts w:ascii="Times New Roman" w:hAnsi="Times New Roman" w:cs="Times New Roman"/>
        </w:rPr>
        <w:t xml:space="preserve"> № </w:t>
      </w:r>
      <w:r w:rsidR="00D7620D" w:rsidRPr="00D7620D">
        <w:rPr>
          <w:rFonts w:ascii="Times New Roman" w:hAnsi="Times New Roman" w:cs="Times New Roman"/>
        </w:rPr>
        <w:t>___________</w:t>
      </w:r>
      <w:r w:rsidR="00301D8C" w:rsidRPr="00D7620D">
        <w:rPr>
          <w:rFonts w:ascii="Times New Roman" w:hAnsi="Times New Roman" w:cs="Times New Roman"/>
        </w:rPr>
        <w:t xml:space="preserve"> от «</w:t>
      </w:r>
      <w:r w:rsidR="00D7620D" w:rsidRPr="00D7620D">
        <w:rPr>
          <w:rFonts w:ascii="Times New Roman" w:hAnsi="Times New Roman" w:cs="Times New Roman"/>
        </w:rPr>
        <w:t>____» __________ 2015</w:t>
      </w:r>
      <w:r w:rsidR="00301D8C" w:rsidRPr="00D7620D">
        <w:rPr>
          <w:rFonts w:ascii="Times New Roman" w:hAnsi="Times New Roman" w:cs="Times New Roman"/>
        </w:rPr>
        <w:t xml:space="preserve"> г</w:t>
      </w:r>
    </w:p>
    <w:p w:rsidR="00D432B7" w:rsidRDefault="00D432B7" w:rsidP="00FE1D03">
      <w:pPr>
        <w:jc w:val="both"/>
        <w:rPr>
          <w:rFonts w:ascii="Times New Roman" w:hAnsi="Times New Roman" w:cs="Times New Roman"/>
        </w:rPr>
      </w:pPr>
    </w:p>
    <w:p w:rsidR="00D432B7" w:rsidRPr="00D432B7" w:rsidRDefault="00D432B7" w:rsidP="00D432B7">
      <w:pPr>
        <w:jc w:val="center"/>
        <w:rPr>
          <w:rFonts w:ascii="Times New Roman" w:hAnsi="Times New Roman" w:cs="Times New Roman"/>
          <w:b/>
        </w:rPr>
      </w:pPr>
      <w:r w:rsidRPr="00D432B7">
        <w:rPr>
          <w:rFonts w:ascii="Times New Roman" w:hAnsi="Times New Roman" w:cs="Times New Roman"/>
          <w:b/>
        </w:rPr>
        <w:t xml:space="preserve">МУНИЦИПАЛЬНОЕ ЗАДАНИЕ </w:t>
      </w:r>
    </w:p>
    <w:p w:rsidR="0082423B" w:rsidRPr="00FE1D03" w:rsidRDefault="0082423B" w:rsidP="00FE1D03">
      <w:pPr>
        <w:jc w:val="both"/>
        <w:rPr>
          <w:rFonts w:ascii="Times New Roman" w:hAnsi="Times New Roman" w:cs="Times New Roman"/>
          <w:b/>
        </w:rPr>
      </w:pPr>
      <w:r w:rsidRPr="00FE1D03">
        <w:rPr>
          <w:rFonts w:ascii="Times New Roman" w:hAnsi="Times New Roman" w:cs="Times New Roman"/>
        </w:rPr>
        <w:t xml:space="preserve">Наименование ГРБС или уполномоченного органа, выполняющего функции учредителя: </w:t>
      </w:r>
      <w:r w:rsidRPr="00FE1D03">
        <w:rPr>
          <w:rFonts w:ascii="Times New Roman" w:hAnsi="Times New Roman" w:cs="Times New Roman"/>
          <w:b/>
        </w:rPr>
        <w:t>Управление физической культуры и спорта Окружной администрации города Якутска</w:t>
      </w:r>
    </w:p>
    <w:p w:rsidR="0082423B" w:rsidRPr="00A302BC" w:rsidRDefault="0082423B" w:rsidP="00FE1D03">
      <w:pPr>
        <w:jc w:val="both"/>
        <w:rPr>
          <w:rFonts w:ascii="Times New Roman" w:hAnsi="Times New Roman" w:cs="Times New Roman"/>
          <w:b/>
          <w:color w:val="FF0000"/>
        </w:rPr>
      </w:pPr>
      <w:r w:rsidRPr="00FE1D03">
        <w:rPr>
          <w:rFonts w:ascii="Times New Roman" w:hAnsi="Times New Roman" w:cs="Times New Roman"/>
        </w:rPr>
        <w:t xml:space="preserve">Наименование учреждения, оказывающего </w:t>
      </w:r>
      <w:r w:rsidRPr="005C535B">
        <w:rPr>
          <w:rFonts w:ascii="Times New Roman" w:hAnsi="Times New Roman" w:cs="Times New Roman"/>
        </w:rPr>
        <w:t xml:space="preserve">муниципальную услугу: </w:t>
      </w:r>
      <w:r w:rsidRPr="005C535B">
        <w:rPr>
          <w:rFonts w:ascii="Times New Roman" w:hAnsi="Times New Roman" w:cs="Times New Roman"/>
          <w:b/>
        </w:rPr>
        <w:t>Муниципальное образовательное бюджетное учреждение дополнительного образования детей «Детско-юношеская спортивная школа №</w:t>
      </w:r>
      <w:r w:rsidR="005F0290" w:rsidRPr="005C535B">
        <w:rPr>
          <w:rFonts w:ascii="Times New Roman" w:hAnsi="Times New Roman" w:cs="Times New Roman"/>
          <w:b/>
        </w:rPr>
        <w:t>1</w:t>
      </w:r>
      <w:r w:rsidRPr="005C535B">
        <w:rPr>
          <w:rFonts w:ascii="Times New Roman" w:hAnsi="Times New Roman" w:cs="Times New Roman"/>
          <w:b/>
        </w:rPr>
        <w:t>» городского округа «город Якутск»</w:t>
      </w:r>
    </w:p>
    <w:p w:rsidR="0082423B" w:rsidRPr="00FE1D03" w:rsidRDefault="0082423B" w:rsidP="00FE1D03">
      <w:pPr>
        <w:jc w:val="both"/>
        <w:rPr>
          <w:rFonts w:ascii="Times New Roman" w:hAnsi="Times New Roman" w:cs="Times New Roman"/>
          <w:b/>
        </w:rPr>
      </w:pPr>
      <w:proofErr w:type="gramStart"/>
      <w:r w:rsidRPr="00FE1D03">
        <w:rPr>
          <w:rFonts w:ascii="Times New Roman" w:hAnsi="Times New Roman" w:cs="Times New Roman"/>
        </w:rPr>
        <w:t xml:space="preserve">Юридический адрес, контактный телефон: </w:t>
      </w:r>
      <w:r w:rsidRPr="00FE1D03">
        <w:rPr>
          <w:rFonts w:ascii="Times New Roman" w:hAnsi="Times New Roman" w:cs="Times New Roman"/>
          <w:b/>
        </w:rPr>
        <w:t xml:space="preserve">677000, </w:t>
      </w:r>
      <w:r w:rsidR="00FE1D03" w:rsidRPr="00FE1D03">
        <w:rPr>
          <w:rFonts w:ascii="Times New Roman" w:hAnsi="Times New Roman" w:cs="Times New Roman"/>
          <w:b/>
        </w:rPr>
        <w:t xml:space="preserve">Республика Саха (Якутия), </w:t>
      </w:r>
      <w:r w:rsidRPr="00FE1D03">
        <w:rPr>
          <w:rFonts w:ascii="Times New Roman" w:hAnsi="Times New Roman" w:cs="Times New Roman"/>
          <w:b/>
        </w:rPr>
        <w:t xml:space="preserve">г. Якутск, ул. </w:t>
      </w:r>
      <w:r w:rsidR="005F0290">
        <w:rPr>
          <w:rFonts w:ascii="Times New Roman" w:hAnsi="Times New Roman" w:cs="Times New Roman"/>
          <w:b/>
        </w:rPr>
        <w:t>Дзержинского,</w:t>
      </w:r>
      <w:r w:rsidR="006A0C07">
        <w:rPr>
          <w:rFonts w:ascii="Times New Roman" w:hAnsi="Times New Roman" w:cs="Times New Roman"/>
          <w:b/>
        </w:rPr>
        <w:t xml:space="preserve"> </w:t>
      </w:r>
      <w:r w:rsidR="005F0290">
        <w:rPr>
          <w:rFonts w:ascii="Times New Roman" w:hAnsi="Times New Roman" w:cs="Times New Roman"/>
          <w:b/>
        </w:rPr>
        <w:t>5 тел: 34-14-62</w:t>
      </w:r>
      <w:proofErr w:type="gramEnd"/>
    </w:p>
    <w:p w:rsidR="00FE1D03" w:rsidRPr="00FE1D03" w:rsidRDefault="00FE1D03" w:rsidP="00FE1D03">
      <w:pPr>
        <w:jc w:val="both"/>
        <w:rPr>
          <w:rFonts w:ascii="Times New Roman" w:hAnsi="Times New Roman" w:cs="Times New Roman"/>
          <w:b/>
        </w:rPr>
      </w:pPr>
      <w:r>
        <w:rPr>
          <w:rFonts w:ascii="Times New Roman" w:hAnsi="Times New Roman" w:cs="Times New Roman"/>
        </w:rPr>
        <w:t xml:space="preserve">Наименование муниципальной услуги: </w:t>
      </w:r>
      <w:r w:rsidRPr="00FE1D03">
        <w:rPr>
          <w:rFonts w:ascii="Times New Roman" w:hAnsi="Times New Roman" w:cs="Times New Roman"/>
          <w:b/>
        </w:rPr>
        <w:t>дополнительное образование детей спорти</w:t>
      </w:r>
      <w:r w:rsidR="005F0290">
        <w:rPr>
          <w:rFonts w:ascii="Times New Roman" w:hAnsi="Times New Roman" w:cs="Times New Roman"/>
          <w:b/>
        </w:rPr>
        <w:t>вной направленности</w:t>
      </w:r>
    </w:p>
    <w:tbl>
      <w:tblPr>
        <w:tblStyle w:val="a3"/>
        <w:tblpPr w:leftFromText="180" w:rightFromText="180" w:vertAnchor="text" w:tblpY="1"/>
        <w:tblOverlap w:val="never"/>
        <w:tblW w:w="14992" w:type="dxa"/>
        <w:tblLook w:val="04A0" w:firstRow="1" w:lastRow="0" w:firstColumn="1" w:lastColumn="0" w:noHBand="0" w:noVBand="1"/>
      </w:tblPr>
      <w:tblGrid>
        <w:gridCol w:w="3227"/>
        <w:gridCol w:w="3737"/>
        <w:gridCol w:w="546"/>
        <w:gridCol w:w="5498"/>
        <w:gridCol w:w="1984"/>
      </w:tblGrid>
      <w:tr w:rsidR="00FE2AFD" w:rsidRPr="00FE2AFD" w:rsidTr="00301D8C">
        <w:tc>
          <w:tcPr>
            <w:tcW w:w="3227" w:type="dxa"/>
            <w:vMerge w:val="restart"/>
          </w:tcPr>
          <w:p w:rsidR="00FE2AFD" w:rsidRPr="00796BF2" w:rsidRDefault="00FE2AFD" w:rsidP="00301D8C">
            <w:pPr>
              <w:jc w:val="center"/>
              <w:rPr>
                <w:rFonts w:ascii="Times New Roman" w:hAnsi="Times New Roman" w:cs="Times New Roman"/>
                <w:b/>
              </w:rPr>
            </w:pPr>
            <w:r w:rsidRPr="00796BF2">
              <w:rPr>
                <w:rFonts w:ascii="Times New Roman" w:hAnsi="Times New Roman" w:cs="Times New Roman"/>
                <w:b/>
              </w:rPr>
              <w:t>Параметр задания</w:t>
            </w:r>
          </w:p>
        </w:tc>
        <w:tc>
          <w:tcPr>
            <w:tcW w:w="11765" w:type="dxa"/>
            <w:gridSpan w:val="4"/>
          </w:tcPr>
          <w:p w:rsidR="00FE2AFD" w:rsidRPr="00796BF2" w:rsidRDefault="00FE2AFD" w:rsidP="00301D8C">
            <w:pPr>
              <w:jc w:val="center"/>
              <w:rPr>
                <w:rFonts w:ascii="Times New Roman" w:hAnsi="Times New Roman" w:cs="Times New Roman"/>
                <w:b/>
              </w:rPr>
            </w:pPr>
            <w:r w:rsidRPr="00796BF2">
              <w:rPr>
                <w:rFonts w:ascii="Times New Roman" w:hAnsi="Times New Roman" w:cs="Times New Roman"/>
                <w:b/>
              </w:rPr>
              <w:t>Значение параметра</w:t>
            </w:r>
          </w:p>
        </w:tc>
      </w:tr>
      <w:tr w:rsidR="00FE2AFD" w:rsidTr="00301D8C">
        <w:tc>
          <w:tcPr>
            <w:tcW w:w="3227" w:type="dxa"/>
            <w:vMerge/>
          </w:tcPr>
          <w:p w:rsidR="00FE2AFD" w:rsidRDefault="00FE2AFD" w:rsidP="00301D8C"/>
        </w:tc>
        <w:tc>
          <w:tcPr>
            <w:tcW w:w="11765" w:type="dxa"/>
            <w:gridSpan w:val="4"/>
          </w:tcPr>
          <w:p w:rsidR="00FE2AFD" w:rsidRPr="00796BF2" w:rsidRDefault="00FE2AFD" w:rsidP="00301D8C">
            <w:pPr>
              <w:jc w:val="center"/>
              <w:rPr>
                <w:rFonts w:ascii="Times New Roman" w:hAnsi="Times New Roman" w:cs="Times New Roman"/>
                <w:b/>
              </w:rPr>
            </w:pPr>
            <w:r w:rsidRPr="00796BF2">
              <w:rPr>
                <w:rFonts w:ascii="Times New Roman" w:hAnsi="Times New Roman" w:cs="Times New Roman"/>
                <w:b/>
              </w:rPr>
              <w:t>Количество услуг</w:t>
            </w:r>
          </w:p>
        </w:tc>
      </w:tr>
      <w:tr w:rsidR="0051798C" w:rsidRPr="00FE2AFD" w:rsidTr="00301D8C">
        <w:tc>
          <w:tcPr>
            <w:tcW w:w="3227" w:type="dxa"/>
            <w:vMerge w:val="restart"/>
          </w:tcPr>
          <w:p w:rsidR="0051798C" w:rsidRPr="00FE2AFD" w:rsidRDefault="0051798C" w:rsidP="006E1751">
            <w:pPr>
              <w:jc w:val="both"/>
              <w:rPr>
                <w:rFonts w:ascii="Times New Roman" w:hAnsi="Times New Roman" w:cs="Times New Roman"/>
              </w:rPr>
            </w:pPr>
            <w:r w:rsidRPr="00FE2AFD">
              <w:rPr>
                <w:rFonts w:ascii="Times New Roman" w:hAnsi="Times New Roman" w:cs="Times New Roman"/>
              </w:rPr>
              <w:t>Определение категорий физических и (или) юридических лиц, являющихся потребителями соответствующих услуг</w:t>
            </w:r>
          </w:p>
        </w:tc>
        <w:tc>
          <w:tcPr>
            <w:tcW w:w="3737" w:type="dxa"/>
          </w:tcPr>
          <w:p w:rsidR="0051798C" w:rsidRPr="00FE2AFD" w:rsidRDefault="0051798C" w:rsidP="00301D8C">
            <w:pPr>
              <w:jc w:val="center"/>
              <w:rPr>
                <w:rFonts w:ascii="Times New Roman" w:hAnsi="Times New Roman" w:cs="Times New Roman"/>
              </w:rPr>
            </w:pPr>
            <w:r w:rsidRPr="00FE2AFD">
              <w:rPr>
                <w:rFonts w:ascii="Times New Roman" w:hAnsi="Times New Roman" w:cs="Times New Roman"/>
              </w:rPr>
              <w:t>На платной основе или с частичной оплатой</w:t>
            </w:r>
          </w:p>
        </w:tc>
        <w:tc>
          <w:tcPr>
            <w:tcW w:w="8028" w:type="dxa"/>
            <w:gridSpan w:val="3"/>
          </w:tcPr>
          <w:p w:rsidR="0051798C" w:rsidRPr="00FE2AFD" w:rsidRDefault="0051798C" w:rsidP="00301D8C">
            <w:pPr>
              <w:jc w:val="center"/>
              <w:rPr>
                <w:rFonts w:ascii="Times New Roman" w:hAnsi="Times New Roman" w:cs="Times New Roman"/>
              </w:rPr>
            </w:pPr>
            <w:r w:rsidRPr="00FE2AFD">
              <w:rPr>
                <w:rFonts w:ascii="Times New Roman" w:hAnsi="Times New Roman" w:cs="Times New Roman"/>
              </w:rPr>
              <w:t>На бесплатной основе</w:t>
            </w:r>
          </w:p>
        </w:tc>
      </w:tr>
      <w:tr w:rsidR="0051798C" w:rsidRPr="00FE2AFD" w:rsidTr="00301D8C">
        <w:tc>
          <w:tcPr>
            <w:tcW w:w="3227" w:type="dxa"/>
            <w:vMerge/>
          </w:tcPr>
          <w:p w:rsidR="0051798C" w:rsidRPr="00FE2AFD" w:rsidRDefault="0051798C" w:rsidP="006E1751">
            <w:pPr>
              <w:jc w:val="both"/>
              <w:rPr>
                <w:rFonts w:ascii="Times New Roman" w:hAnsi="Times New Roman" w:cs="Times New Roman"/>
              </w:rPr>
            </w:pPr>
          </w:p>
        </w:tc>
        <w:tc>
          <w:tcPr>
            <w:tcW w:w="3737" w:type="dxa"/>
            <w:vAlign w:val="center"/>
          </w:tcPr>
          <w:p w:rsidR="0051798C" w:rsidRPr="00FE2AFD" w:rsidRDefault="0051798C" w:rsidP="00301D8C">
            <w:pPr>
              <w:jc w:val="center"/>
              <w:rPr>
                <w:rFonts w:ascii="Times New Roman" w:hAnsi="Times New Roman" w:cs="Times New Roman"/>
              </w:rPr>
            </w:pPr>
            <w:r w:rsidRPr="00FE2AFD">
              <w:rPr>
                <w:rFonts w:ascii="Times New Roman" w:hAnsi="Times New Roman" w:cs="Times New Roman"/>
              </w:rPr>
              <w:t>Не предоставляется</w:t>
            </w:r>
          </w:p>
        </w:tc>
        <w:tc>
          <w:tcPr>
            <w:tcW w:w="8028" w:type="dxa"/>
            <w:gridSpan w:val="3"/>
          </w:tcPr>
          <w:p w:rsidR="0051798C" w:rsidRDefault="00D7620D" w:rsidP="00301D8C">
            <w:pPr>
              <w:jc w:val="center"/>
              <w:rPr>
                <w:rFonts w:ascii="Times New Roman" w:hAnsi="Times New Roman" w:cs="Times New Roman"/>
              </w:rPr>
            </w:pPr>
            <w:r w:rsidRPr="00CD694C">
              <w:rPr>
                <w:rFonts w:ascii="Times New Roman" w:hAnsi="Times New Roman" w:cs="Times New Roman"/>
                <w:color w:val="FF0000"/>
              </w:rPr>
              <w:t>1005</w:t>
            </w:r>
            <w:r w:rsidR="005F0290">
              <w:rPr>
                <w:rFonts w:ascii="Times New Roman" w:hAnsi="Times New Roman" w:cs="Times New Roman"/>
              </w:rPr>
              <w:t xml:space="preserve"> воспитанников от 5 до 18 лет</w:t>
            </w:r>
          </w:p>
          <w:p w:rsidR="00E4624F" w:rsidRPr="00BD61FE" w:rsidRDefault="00E4624F" w:rsidP="00E4624F">
            <w:pPr>
              <w:rPr>
                <w:rFonts w:ascii="Times New Roman" w:eastAsia="Times New Roman" w:hAnsi="Times New Roman" w:cs="Times New Roman"/>
                <w:spacing w:val="-1"/>
                <w:lang w:eastAsia="ru-RU"/>
              </w:rPr>
            </w:pPr>
            <w:r>
              <w:rPr>
                <w:rFonts w:ascii="Times New Roman" w:eastAsia="Times New Roman" w:hAnsi="Times New Roman" w:cs="Times New Roman"/>
                <w:lang w:eastAsia="ru-RU"/>
              </w:rPr>
              <w:t>П</w:t>
            </w:r>
            <w:r w:rsidRPr="00BD61FE">
              <w:rPr>
                <w:rFonts w:ascii="Times New Roman" w:eastAsia="Times New Roman" w:hAnsi="Times New Roman" w:cs="Times New Roman"/>
                <w:lang w:eastAsia="ru-RU"/>
              </w:rPr>
              <w:t xml:space="preserve">рограммы дополнительного образования </w:t>
            </w:r>
            <w:r w:rsidRPr="00BD61FE">
              <w:rPr>
                <w:rFonts w:ascii="Times New Roman" w:eastAsia="Times New Roman" w:hAnsi="Times New Roman" w:cs="Times New Roman"/>
                <w:spacing w:val="-1"/>
                <w:lang w:eastAsia="ru-RU"/>
              </w:rPr>
              <w:t xml:space="preserve">детей спортивной направленности: </w:t>
            </w:r>
          </w:p>
          <w:p w:rsidR="00E4624F" w:rsidRPr="00CD694C" w:rsidRDefault="00D7620D" w:rsidP="00E4624F">
            <w:pPr>
              <w:rPr>
                <w:rFonts w:ascii="Times New Roman" w:hAnsi="Times New Roman" w:cs="Times New Roman"/>
                <w:color w:val="FF0000"/>
              </w:rPr>
            </w:pPr>
            <w:r w:rsidRPr="00CD694C">
              <w:rPr>
                <w:rFonts w:ascii="Times New Roman" w:hAnsi="Times New Roman" w:cs="Times New Roman"/>
                <w:color w:val="FF0000"/>
              </w:rPr>
              <w:t>Легкая атлетика - 290</w:t>
            </w:r>
          </w:p>
          <w:p w:rsidR="00E4624F" w:rsidRPr="00CD694C" w:rsidRDefault="00D7620D" w:rsidP="00E4624F">
            <w:pPr>
              <w:rPr>
                <w:rFonts w:ascii="Times New Roman" w:hAnsi="Times New Roman" w:cs="Times New Roman"/>
                <w:color w:val="FF0000"/>
              </w:rPr>
            </w:pPr>
            <w:r w:rsidRPr="00CD694C">
              <w:rPr>
                <w:rFonts w:ascii="Times New Roman" w:hAnsi="Times New Roman" w:cs="Times New Roman"/>
                <w:color w:val="FF0000"/>
              </w:rPr>
              <w:t>Баскетбол-155</w:t>
            </w:r>
          </w:p>
          <w:p w:rsidR="00E4624F" w:rsidRPr="00CD694C" w:rsidRDefault="00D7620D" w:rsidP="00E4624F">
            <w:pPr>
              <w:rPr>
                <w:rFonts w:ascii="Times New Roman" w:hAnsi="Times New Roman" w:cs="Times New Roman"/>
                <w:color w:val="FF0000"/>
              </w:rPr>
            </w:pPr>
            <w:r w:rsidRPr="00CD694C">
              <w:rPr>
                <w:rFonts w:ascii="Times New Roman" w:hAnsi="Times New Roman" w:cs="Times New Roman"/>
                <w:color w:val="FF0000"/>
              </w:rPr>
              <w:t>Спортивная гимнастика - 290</w:t>
            </w:r>
          </w:p>
          <w:p w:rsidR="00E4624F" w:rsidRPr="00FE2AFD" w:rsidRDefault="00D7620D" w:rsidP="00E4624F">
            <w:pPr>
              <w:rPr>
                <w:rFonts w:ascii="Times New Roman" w:hAnsi="Times New Roman" w:cs="Times New Roman"/>
              </w:rPr>
            </w:pPr>
            <w:r w:rsidRPr="00CD694C">
              <w:rPr>
                <w:rFonts w:ascii="Times New Roman" w:hAnsi="Times New Roman" w:cs="Times New Roman"/>
                <w:color w:val="FF0000"/>
              </w:rPr>
              <w:t>Бокс -270</w:t>
            </w:r>
          </w:p>
        </w:tc>
      </w:tr>
      <w:tr w:rsidR="00315877" w:rsidRPr="00FE2AFD" w:rsidTr="00301D8C">
        <w:tc>
          <w:tcPr>
            <w:tcW w:w="3227" w:type="dxa"/>
            <w:vMerge w:val="restart"/>
          </w:tcPr>
          <w:p w:rsidR="00315877" w:rsidRPr="0051798C" w:rsidRDefault="00315877" w:rsidP="006E1751">
            <w:pPr>
              <w:widowControl w:val="0"/>
              <w:shd w:val="clear" w:color="auto" w:fill="FFFFFF"/>
              <w:autoSpaceDE w:val="0"/>
              <w:autoSpaceDN w:val="0"/>
              <w:adjustRightInd w:val="0"/>
              <w:spacing w:line="274" w:lineRule="exact"/>
              <w:ind w:left="10"/>
              <w:jc w:val="both"/>
              <w:rPr>
                <w:rFonts w:ascii="Times New Roman" w:eastAsiaTheme="minorEastAsia" w:hAnsi="Times New Roman" w:cs="Times New Roman"/>
                <w:lang w:eastAsia="ru-RU"/>
              </w:rPr>
            </w:pPr>
            <w:r w:rsidRPr="0051798C">
              <w:rPr>
                <w:rFonts w:ascii="Times New Roman" w:eastAsia="Times New Roman" w:hAnsi="Times New Roman" w:cs="Times New Roman"/>
                <w:lang w:eastAsia="ru-RU"/>
              </w:rPr>
              <w:t>Показатели,</w:t>
            </w:r>
          </w:p>
          <w:p w:rsidR="00315877" w:rsidRPr="00FE2AFD" w:rsidRDefault="00315877" w:rsidP="006E1751">
            <w:pPr>
              <w:jc w:val="both"/>
              <w:rPr>
                <w:rFonts w:ascii="Times New Roman" w:hAnsi="Times New Roman" w:cs="Times New Roman"/>
              </w:rPr>
            </w:pPr>
            <w:proofErr w:type="gramStart"/>
            <w:r w:rsidRPr="0051798C">
              <w:rPr>
                <w:rFonts w:ascii="Times New Roman" w:eastAsia="Times New Roman" w:hAnsi="Times New Roman" w:cs="Times New Roman"/>
                <w:spacing w:val="-1"/>
                <w:lang w:eastAsia="ru-RU"/>
              </w:rPr>
              <w:t>характеризующие</w:t>
            </w:r>
            <w:proofErr w:type="gramEnd"/>
            <w:r w:rsidRPr="0051798C">
              <w:rPr>
                <w:rFonts w:ascii="Times New Roman" w:eastAsia="Times New Roman" w:hAnsi="Times New Roman" w:cs="Times New Roman"/>
                <w:spacing w:val="-1"/>
                <w:lang w:eastAsia="ru-RU"/>
              </w:rPr>
              <w:t xml:space="preserve">  качество </w:t>
            </w:r>
            <w:r w:rsidRPr="0051798C">
              <w:rPr>
                <w:rFonts w:ascii="Times New Roman" w:eastAsia="Times New Roman" w:hAnsi="Times New Roman" w:cs="Times New Roman"/>
                <w:lang w:eastAsia="ru-RU"/>
              </w:rPr>
              <w:t>и    (или)    объем    (состав) оказываемых физическим и (или)  юридическим  лицам муниципальных услуг</w:t>
            </w:r>
          </w:p>
        </w:tc>
        <w:tc>
          <w:tcPr>
            <w:tcW w:w="3737" w:type="dxa"/>
          </w:tcPr>
          <w:p w:rsidR="00315877" w:rsidRDefault="00315877" w:rsidP="006E1751">
            <w:pPr>
              <w:shd w:val="clear" w:color="auto" w:fill="FFFFFF"/>
              <w:spacing w:line="278" w:lineRule="exact"/>
              <w:ind w:right="-56" w:firstLine="34"/>
              <w:jc w:val="center"/>
              <w:rPr>
                <w:rFonts w:ascii="Times New Roman" w:eastAsia="Times New Roman" w:hAnsi="Times New Roman" w:cs="Times New Roman"/>
              </w:rPr>
            </w:pPr>
            <w:r>
              <w:rPr>
                <w:rFonts w:ascii="Times New Roman" w:eastAsia="Times New Roman" w:hAnsi="Times New Roman" w:cs="Times New Roman"/>
              </w:rPr>
              <w:t>Перечень услуг</w:t>
            </w:r>
          </w:p>
          <w:p w:rsidR="00315877" w:rsidRPr="0051798C" w:rsidRDefault="00315877" w:rsidP="006E1751">
            <w:pPr>
              <w:shd w:val="clear" w:color="auto" w:fill="FFFFFF"/>
              <w:spacing w:line="278" w:lineRule="exact"/>
              <w:ind w:right="-56" w:firstLine="34"/>
              <w:jc w:val="center"/>
              <w:rPr>
                <w:rFonts w:ascii="Times New Roman" w:hAnsi="Times New Roman" w:cs="Times New Roman"/>
              </w:rPr>
            </w:pPr>
            <w:r>
              <w:rPr>
                <w:rFonts w:ascii="Times New Roman" w:eastAsia="Times New Roman" w:hAnsi="Times New Roman" w:cs="Times New Roman"/>
              </w:rPr>
              <w:t>(состав)</w:t>
            </w:r>
          </w:p>
        </w:tc>
        <w:tc>
          <w:tcPr>
            <w:tcW w:w="8028" w:type="dxa"/>
            <w:gridSpan w:val="3"/>
          </w:tcPr>
          <w:p w:rsidR="00315877" w:rsidRPr="00BD61FE" w:rsidRDefault="00315877" w:rsidP="00301D8C">
            <w:pPr>
              <w:shd w:val="clear" w:color="auto" w:fill="FFFFFF"/>
              <w:spacing w:line="274" w:lineRule="exact"/>
              <w:jc w:val="center"/>
              <w:rPr>
                <w:rFonts w:ascii="Times New Roman" w:hAnsi="Times New Roman" w:cs="Times New Roman"/>
              </w:rPr>
            </w:pPr>
            <w:r w:rsidRPr="00BD61FE">
              <w:rPr>
                <w:rFonts w:ascii="Times New Roman" w:eastAsia="Times New Roman" w:hAnsi="Times New Roman" w:cs="Times New Roman"/>
              </w:rPr>
              <w:t>Показатели качества и объема</w:t>
            </w:r>
          </w:p>
          <w:p w:rsidR="00801430" w:rsidRPr="00BD61FE" w:rsidRDefault="00315877" w:rsidP="00301D8C">
            <w:pPr>
              <w:shd w:val="clear" w:color="auto" w:fill="FFFFFF"/>
              <w:spacing w:line="274" w:lineRule="exact"/>
              <w:jc w:val="center"/>
              <w:rPr>
                <w:rFonts w:ascii="Times New Roman" w:eastAsia="Times New Roman" w:hAnsi="Times New Roman" w:cs="Times New Roman"/>
                <w:spacing w:val="-1"/>
              </w:rPr>
            </w:pPr>
            <w:r w:rsidRPr="00BD61FE">
              <w:rPr>
                <w:rFonts w:ascii="Times New Roman" w:eastAsia="Times New Roman" w:hAnsi="Times New Roman" w:cs="Times New Roman"/>
                <w:spacing w:val="-1"/>
              </w:rPr>
              <w:t>Постановление Окружной администрации города Якутска от 07.07.</w:t>
            </w:r>
            <w:r w:rsidRPr="00BD61FE">
              <w:rPr>
                <w:rFonts w:ascii="Times New Roman" w:hAnsi="Times New Roman" w:cs="Times New Roman"/>
                <w:spacing w:val="-1"/>
              </w:rPr>
              <w:t>2010</w:t>
            </w:r>
            <w:r w:rsidRPr="00BD61FE">
              <w:rPr>
                <w:rFonts w:ascii="Times New Roman" w:eastAsia="Times New Roman" w:hAnsi="Times New Roman" w:cs="Times New Roman"/>
                <w:spacing w:val="-1"/>
              </w:rPr>
              <w:t>г.</w:t>
            </w:r>
            <w:r w:rsidR="00014FF6">
              <w:rPr>
                <w:rFonts w:ascii="Times New Roman" w:eastAsia="Times New Roman" w:hAnsi="Times New Roman" w:cs="Times New Roman"/>
                <w:spacing w:val="-1"/>
              </w:rPr>
              <w:t xml:space="preserve"> № 106</w:t>
            </w:r>
            <w:r w:rsidRPr="00BD61FE">
              <w:rPr>
                <w:rFonts w:ascii="Times New Roman" w:eastAsia="Times New Roman" w:hAnsi="Times New Roman" w:cs="Times New Roman"/>
                <w:spacing w:val="-1"/>
              </w:rPr>
              <w:t xml:space="preserve">п </w:t>
            </w:r>
          </w:p>
          <w:p w:rsidR="00315877" w:rsidRPr="00BD61FE" w:rsidRDefault="00315877" w:rsidP="00BD61FE">
            <w:pPr>
              <w:shd w:val="clear" w:color="auto" w:fill="FFFFFF"/>
              <w:spacing w:line="274" w:lineRule="exact"/>
              <w:jc w:val="center"/>
              <w:rPr>
                <w:rFonts w:ascii="Times New Roman" w:hAnsi="Times New Roman" w:cs="Times New Roman"/>
              </w:rPr>
            </w:pPr>
            <w:r w:rsidRPr="00BD61FE">
              <w:rPr>
                <w:rFonts w:ascii="Times New Roman" w:eastAsia="Times New Roman" w:hAnsi="Times New Roman" w:cs="Times New Roman"/>
                <w:spacing w:val="-1"/>
              </w:rPr>
              <w:t xml:space="preserve">«Об утверждении стандарта </w:t>
            </w:r>
            <w:r w:rsidR="00BD61FE" w:rsidRPr="00BD61FE">
              <w:rPr>
                <w:rFonts w:ascii="Times New Roman" w:eastAsia="Times New Roman" w:hAnsi="Times New Roman" w:cs="Times New Roman"/>
                <w:spacing w:val="-1"/>
                <w:lang w:eastAsia="ru-RU"/>
              </w:rPr>
              <w:t xml:space="preserve"> качества предоставления муниципальных услуг в сфере</w:t>
            </w:r>
            <w:r w:rsidR="00BD61FE" w:rsidRPr="00BD61FE">
              <w:rPr>
                <w:rFonts w:ascii="Times New Roman" w:eastAsia="Times New Roman" w:hAnsi="Times New Roman" w:cs="Times New Roman"/>
                <w:spacing w:val="-1"/>
              </w:rPr>
              <w:t xml:space="preserve"> </w:t>
            </w:r>
            <w:r w:rsidRPr="00BD61FE">
              <w:rPr>
                <w:rFonts w:ascii="Times New Roman" w:eastAsia="Times New Roman" w:hAnsi="Times New Roman" w:cs="Times New Roman"/>
                <w:spacing w:val="-1"/>
              </w:rPr>
              <w:t>образования»</w:t>
            </w:r>
          </w:p>
        </w:tc>
      </w:tr>
      <w:tr w:rsidR="00315877" w:rsidRPr="00FE2AFD" w:rsidTr="00301D8C">
        <w:trPr>
          <w:trHeight w:val="496"/>
        </w:trPr>
        <w:tc>
          <w:tcPr>
            <w:tcW w:w="3227" w:type="dxa"/>
            <w:vMerge/>
          </w:tcPr>
          <w:p w:rsidR="00315877" w:rsidRPr="00FE2AFD" w:rsidRDefault="00315877" w:rsidP="00301D8C">
            <w:pPr>
              <w:rPr>
                <w:rFonts w:ascii="Times New Roman" w:hAnsi="Times New Roman" w:cs="Times New Roman"/>
              </w:rPr>
            </w:pPr>
          </w:p>
        </w:tc>
        <w:tc>
          <w:tcPr>
            <w:tcW w:w="3737" w:type="dxa"/>
          </w:tcPr>
          <w:p w:rsidR="00315877" w:rsidRPr="00BD61FE" w:rsidRDefault="00315877" w:rsidP="006E1751">
            <w:pPr>
              <w:widowControl w:val="0"/>
              <w:shd w:val="clear" w:color="auto" w:fill="FFFFFF"/>
              <w:autoSpaceDE w:val="0"/>
              <w:autoSpaceDN w:val="0"/>
              <w:adjustRightInd w:val="0"/>
              <w:spacing w:line="278" w:lineRule="exact"/>
              <w:jc w:val="both"/>
              <w:rPr>
                <w:rFonts w:ascii="Times New Roman" w:eastAsiaTheme="minorEastAsia" w:hAnsi="Times New Roman" w:cs="Times New Roman"/>
                <w:lang w:eastAsia="ru-RU"/>
              </w:rPr>
            </w:pPr>
            <w:r w:rsidRPr="00BD61FE">
              <w:rPr>
                <w:rFonts w:ascii="Times New Roman" w:eastAsia="Times New Roman" w:hAnsi="Times New Roman" w:cs="Times New Roman"/>
                <w:lang w:eastAsia="ru-RU"/>
              </w:rPr>
              <w:t>Постановление Окружной администр</w:t>
            </w:r>
            <w:r w:rsidR="00014FF6">
              <w:rPr>
                <w:rFonts w:ascii="Times New Roman" w:eastAsia="Times New Roman" w:hAnsi="Times New Roman" w:cs="Times New Roman"/>
                <w:lang w:eastAsia="ru-RU"/>
              </w:rPr>
              <w:t>ации города Якутска   от 07.07.</w:t>
            </w:r>
            <w:r w:rsidRPr="00BD61FE">
              <w:rPr>
                <w:rFonts w:ascii="Times New Roman" w:eastAsia="Times New Roman" w:hAnsi="Times New Roman" w:cs="Times New Roman"/>
                <w:lang w:eastAsia="ru-RU"/>
              </w:rPr>
              <w:t>2010г.</w:t>
            </w:r>
            <w:r w:rsidR="006C336E">
              <w:rPr>
                <w:rFonts w:ascii="Times New Roman" w:eastAsia="Times New Roman" w:hAnsi="Times New Roman" w:cs="Times New Roman"/>
                <w:lang w:eastAsia="ru-RU"/>
              </w:rPr>
              <w:t xml:space="preserve"> </w:t>
            </w:r>
            <w:r w:rsidR="00014FF6">
              <w:rPr>
                <w:rFonts w:ascii="Times New Roman" w:eastAsia="Times New Roman" w:hAnsi="Times New Roman" w:cs="Times New Roman"/>
                <w:lang w:eastAsia="ru-RU"/>
              </w:rPr>
              <w:t>№ 106</w:t>
            </w:r>
            <w:r w:rsidRPr="00BD61FE">
              <w:rPr>
                <w:rFonts w:ascii="Times New Roman" w:eastAsia="Times New Roman" w:hAnsi="Times New Roman" w:cs="Times New Roman"/>
                <w:lang w:eastAsia="ru-RU"/>
              </w:rPr>
              <w:t xml:space="preserve">п </w:t>
            </w:r>
            <w:r w:rsidRPr="00BD61FE">
              <w:rPr>
                <w:rFonts w:ascii="Times New Roman" w:eastAsia="Times New Roman" w:hAnsi="Times New Roman" w:cs="Times New Roman"/>
                <w:spacing w:val="-1"/>
                <w:lang w:eastAsia="ru-RU"/>
              </w:rPr>
              <w:t xml:space="preserve">«Об утверждении стандарта </w:t>
            </w:r>
            <w:r w:rsidR="00BD61FE" w:rsidRPr="00BD61FE">
              <w:rPr>
                <w:rFonts w:ascii="Times New Roman" w:eastAsia="Times New Roman" w:hAnsi="Times New Roman" w:cs="Times New Roman"/>
                <w:spacing w:val="-1"/>
                <w:lang w:eastAsia="ru-RU"/>
              </w:rPr>
              <w:t xml:space="preserve">качества предоставления муниципальных услуг в сфере </w:t>
            </w:r>
            <w:r w:rsidRPr="00BD61FE">
              <w:rPr>
                <w:rFonts w:ascii="Times New Roman" w:eastAsia="Times New Roman" w:hAnsi="Times New Roman" w:cs="Times New Roman"/>
                <w:spacing w:val="-1"/>
                <w:lang w:eastAsia="ru-RU"/>
              </w:rPr>
              <w:t>образования»</w:t>
            </w:r>
          </w:p>
          <w:p w:rsidR="005F0290" w:rsidRPr="00BD61FE" w:rsidRDefault="005F0290" w:rsidP="00301D8C">
            <w:pPr>
              <w:rPr>
                <w:rFonts w:ascii="Times New Roman" w:hAnsi="Times New Roman" w:cs="Times New Roman"/>
              </w:rPr>
            </w:pPr>
          </w:p>
        </w:tc>
        <w:tc>
          <w:tcPr>
            <w:tcW w:w="8028" w:type="dxa"/>
            <w:gridSpan w:val="3"/>
            <w:vAlign w:val="center"/>
          </w:tcPr>
          <w:p w:rsidR="00315877" w:rsidRPr="00315877" w:rsidRDefault="00315877" w:rsidP="00301D8C">
            <w:pPr>
              <w:jc w:val="center"/>
              <w:rPr>
                <w:rFonts w:ascii="Times New Roman" w:hAnsi="Times New Roman" w:cs="Times New Roman"/>
                <w:b/>
              </w:rPr>
            </w:pPr>
            <w:r w:rsidRPr="00315877">
              <w:rPr>
                <w:rFonts w:ascii="Times New Roman" w:hAnsi="Times New Roman" w:cs="Times New Roman"/>
                <w:b/>
              </w:rPr>
              <w:lastRenderedPageBreak/>
              <w:t xml:space="preserve">1.   </w:t>
            </w:r>
            <w:r w:rsidRPr="00315877">
              <w:rPr>
                <w:rFonts w:ascii="Times New Roman" w:eastAsia="Times New Roman" w:hAnsi="Times New Roman" w:cs="Times New Roman"/>
                <w:b/>
              </w:rPr>
              <w:t>В части требований к персоналу</w:t>
            </w:r>
          </w:p>
          <w:p w:rsidR="00315877" w:rsidRPr="00FE2AFD" w:rsidRDefault="00315877" w:rsidP="00301D8C">
            <w:pPr>
              <w:jc w:val="center"/>
              <w:rPr>
                <w:rFonts w:ascii="Times New Roman" w:hAnsi="Times New Roman" w:cs="Times New Roman"/>
              </w:rPr>
            </w:pPr>
          </w:p>
        </w:tc>
      </w:tr>
      <w:tr w:rsidR="00301D8C" w:rsidRPr="00FE2AFD" w:rsidTr="00301D8C">
        <w:tc>
          <w:tcPr>
            <w:tcW w:w="3227" w:type="dxa"/>
            <w:vMerge/>
          </w:tcPr>
          <w:p w:rsidR="00301D8C" w:rsidRPr="00FE2AFD" w:rsidRDefault="00301D8C" w:rsidP="00301D8C">
            <w:pPr>
              <w:rPr>
                <w:rFonts w:ascii="Times New Roman" w:hAnsi="Times New Roman" w:cs="Times New Roman"/>
              </w:rPr>
            </w:pPr>
          </w:p>
        </w:tc>
        <w:tc>
          <w:tcPr>
            <w:tcW w:w="3737" w:type="dxa"/>
            <w:vMerge w:val="restart"/>
          </w:tcPr>
          <w:p w:rsidR="00301D8C" w:rsidRPr="00FE2AFD" w:rsidRDefault="00301D8C" w:rsidP="00301D8C">
            <w:pPr>
              <w:rPr>
                <w:rFonts w:ascii="Times New Roman" w:hAnsi="Times New Roman" w:cs="Times New Roman"/>
              </w:rPr>
            </w:pPr>
          </w:p>
        </w:tc>
        <w:tc>
          <w:tcPr>
            <w:tcW w:w="546" w:type="dxa"/>
          </w:tcPr>
          <w:p w:rsidR="00301D8C" w:rsidRPr="00FE2AFD" w:rsidRDefault="00301D8C" w:rsidP="00301D8C">
            <w:pPr>
              <w:rPr>
                <w:rFonts w:ascii="Times New Roman" w:hAnsi="Times New Roman" w:cs="Times New Roman"/>
              </w:rPr>
            </w:pPr>
            <w:r>
              <w:rPr>
                <w:rFonts w:ascii="Times New Roman" w:hAnsi="Times New Roman" w:cs="Times New Roman"/>
              </w:rPr>
              <w:t>1.1.</w:t>
            </w:r>
          </w:p>
        </w:tc>
        <w:tc>
          <w:tcPr>
            <w:tcW w:w="5498" w:type="dxa"/>
          </w:tcPr>
          <w:p w:rsidR="00301D8C" w:rsidRPr="00FE2AFD" w:rsidRDefault="00301D8C" w:rsidP="00301D8C">
            <w:pPr>
              <w:rPr>
                <w:rFonts w:ascii="Times New Roman" w:hAnsi="Times New Roman" w:cs="Times New Roman"/>
              </w:rPr>
            </w:pPr>
            <w:r>
              <w:rPr>
                <w:rFonts w:ascii="Times New Roman" w:hAnsi="Times New Roman" w:cs="Times New Roman"/>
              </w:rPr>
              <w:t>Укомплектованность педагогами (тренерами) по соответствующим видам спорта</w:t>
            </w:r>
          </w:p>
        </w:tc>
        <w:tc>
          <w:tcPr>
            <w:tcW w:w="1984" w:type="dxa"/>
          </w:tcPr>
          <w:p w:rsidR="00301D8C" w:rsidRPr="00FE2AFD" w:rsidRDefault="00301D8C" w:rsidP="00301D8C">
            <w:pPr>
              <w:rPr>
                <w:rFonts w:ascii="Times New Roman" w:hAnsi="Times New Roman" w:cs="Times New Roman"/>
              </w:rPr>
            </w:pPr>
            <w:r>
              <w:rPr>
                <w:rFonts w:ascii="Times New Roman" w:hAnsi="Times New Roman" w:cs="Times New Roman"/>
              </w:rPr>
              <w:t>Не менее 90%</w:t>
            </w:r>
          </w:p>
        </w:tc>
      </w:tr>
      <w:tr w:rsidR="00301D8C" w:rsidRPr="00FE2AFD" w:rsidTr="00301D8C">
        <w:tc>
          <w:tcPr>
            <w:tcW w:w="3227" w:type="dxa"/>
            <w:vMerge/>
          </w:tcPr>
          <w:p w:rsidR="00301D8C" w:rsidRPr="00FE2AFD" w:rsidRDefault="00301D8C" w:rsidP="00301D8C">
            <w:pPr>
              <w:rPr>
                <w:rFonts w:ascii="Times New Roman" w:hAnsi="Times New Roman" w:cs="Times New Roman"/>
              </w:rPr>
            </w:pPr>
          </w:p>
        </w:tc>
        <w:tc>
          <w:tcPr>
            <w:tcW w:w="3737" w:type="dxa"/>
            <w:vMerge/>
          </w:tcPr>
          <w:p w:rsidR="00301D8C" w:rsidRPr="00FE2AFD" w:rsidRDefault="00301D8C" w:rsidP="00301D8C">
            <w:pPr>
              <w:rPr>
                <w:rFonts w:ascii="Times New Roman" w:hAnsi="Times New Roman" w:cs="Times New Roman"/>
              </w:rPr>
            </w:pPr>
          </w:p>
        </w:tc>
        <w:tc>
          <w:tcPr>
            <w:tcW w:w="546" w:type="dxa"/>
          </w:tcPr>
          <w:p w:rsidR="00301D8C" w:rsidRPr="00FE2AFD" w:rsidRDefault="00301D8C" w:rsidP="00301D8C">
            <w:pPr>
              <w:rPr>
                <w:rFonts w:ascii="Times New Roman" w:hAnsi="Times New Roman" w:cs="Times New Roman"/>
              </w:rPr>
            </w:pPr>
            <w:r>
              <w:rPr>
                <w:rFonts w:ascii="Times New Roman" w:hAnsi="Times New Roman" w:cs="Times New Roman"/>
              </w:rPr>
              <w:t>1.2.</w:t>
            </w:r>
          </w:p>
        </w:tc>
        <w:tc>
          <w:tcPr>
            <w:tcW w:w="5498" w:type="dxa"/>
          </w:tcPr>
          <w:p w:rsidR="00301D8C" w:rsidRPr="00FE2AFD" w:rsidRDefault="00301D8C" w:rsidP="00301D8C">
            <w:pPr>
              <w:rPr>
                <w:rFonts w:ascii="Times New Roman" w:hAnsi="Times New Roman" w:cs="Times New Roman"/>
              </w:rPr>
            </w:pPr>
            <w:r>
              <w:rPr>
                <w:rFonts w:ascii="Times New Roman" w:hAnsi="Times New Roman" w:cs="Times New Roman"/>
              </w:rPr>
              <w:t xml:space="preserve">Доля педагогов (тренеров), имеющих высшее педагогическое (или иное специальное </w:t>
            </w:r>
            <w:r w:rsidR="00086D01">
              <w:rPr>
                <w:rFonts w:ascii="Times New Roman" w:hAnsi="Times New Roman" w:cs="Times New Roman"/>
              </w:rPr>
              <w:t>о</w:t>
            </w:r>
            <w:r>
              <w:rPr>
                <w:rFonts w:ascii="Times New Roman" w:hAnsi="Times New Roman" w:cs="Times New Roman"/>
              </w:rPr>
              <w:t>бразование)</w:t>
            </w:r>
          </w:p>
        </w:tc>
        <w:tc>
          <w:tcPr>
            <w:tcW w:w="1984" w:type="dxa"/>
          </w:tcPr>
          <w:p w:rsidR="00301D8C" w:rsidRPr="00FE2AFD" w:rsidRDefault="00301D8C" w:rsidP="00301D8C">
            <w:pPr>
              <w:rPr>
                <w:rFonts w:ascii="Times New Roman" w:hAnsi="Times New Roman" w:cs="Times New Roman"/>
              </w:rPr>
            </w:pPr>
            <w:r>
              <w:rPr>
                <w:rFonts w:ascii="Times New Roman" w:hAnsi="Times New Roman" w:cs="Times New Roman"/>
              </w:rPr>
              <w:t>Не менее 65%</w:t>
            </w:r>
          </w:p>
        </w:tc>
      </w:tr>
      <w:tr w:rsidR="00301D8C" w:rsidRPr="00FE2AFD" w:rsidTr="00301D8C">
        <w:tc>
          <w:tcPr>
            <w:tcW w:w="3227" w:type="dxa"/>
            <w:vMerge/>
          </w:tcPr>
          <w:p w:rsidR="00301D8C" w:rsidRPr="00FE2AFD" w:rsidRDefault="00301D8C" w:rsidP="00301D8C">
            <w:pPr>
              <w:rPr>
                <w:rFonts w:ascii="Times New Roman" w:hAnsi="Times New Roman" w:cs="Times New Roman"/>
              </w:rPr>
            </w:pPr>
          </w:p>
        </w:tc>
        <w:tc>
          <w:tcPr>
            <w:tcW w:w="3737" w:type="dxa"/>
            <w:vMerge/>
          </w:tcPr>
          <w:p w:rsidR="00301D8C" w:rsidRPr="00FE2AFD" w:rsidRDefault="00301D8C" w:rsidP="00301D8C">
            <w:pPr>
              <w:rPr>
                <w:rFonts w:ascii="Times New Roman" w:hAnsi="Times New Roman" w:cs="Times New Roman"/>
              </w:rPr>
            </w:pPr>
          </w:p>
        </w:tc>
        <w:tc>
          <w:tcPr>
            <w:tcW w:w="546" w:type="dxa"/>
          </w:tcPr>
          <w:p w:rsidR="00301D8C" w:rsidRDefault="00301D8C" w:rsidP="00301D8C">
            <w:pPr>
              <w:rPr>
                <w:rFonts w:ascii="Times New Roman" w:hAnsi="Times New Roman" w:cs="Times New Roman"/>
              </w:rPr>
            </w:pPr>
            <w:r>
              <w:rPr>
                <w:rFonts w:ascii="Times New Roman" w:hAnsi="Times New Roman" w:cs="Times New Roman"/>
              </w:rPr>
              <w:t>1.3.</w:t>
            </w:r>
          </w:p>
        </w:tc>
        <w:tc>
          <w:tcPr>
            <w:tcW w:w="5498" w:type="dxa"/>
          </w:tcPr>
          <w:p w:rsidR="00301D8C" w:rsidRDefault="00301D8C" w:rsidP="00301D8C">
            <w:pPr>
              <w:rPr>
                <w:rFonts w:ascii="Times New Roman" w:hAnsi="Times New Roman" w:cs="Times New Roman"/>
              </w:rPr>
            </w:pPr>
            <w:r>
              <w:rPr>
                <w:rFonts w:ascii="Times New Roman" w:hAnsi="Times New Roman" w:cs="Times New Roman"/>
              </w:rPr>
              <w:t>Доля педагогов, прошедших курсовую переподготовку не менее 1 раза в пять лет</w:t>
            </w:r>
          </w:p>
        </w:tc>
        <w:tc>
          <w:tcPr>
            <w:tcW w:w="1984" w:type="dxa"/>
          </w:tcPr>
          <w:p w:rsidR="00301D8C" w:rsidRDefault="00301D8C" w:rsidP="00301D8C">
            <w:pPr>
              <w:rPr>
                <w:rFonts w:ascii="Times New Roman" w:hAnsi="Times New Roman" w:cs="Times New Roman"/>
              </w:rPr>
            </w:pPr>
            <w:r>
              <w:rPr>
                <w:rFonts w:ascii="Times New Roman" w:hAnsi="Times New Roman" w:cs="Times New Roman"/>
              </w:rPr>
              <w:t>Не менее 30%</w:t>
            </w:r>
          </w:p>
        </w:tc>
      </w:tr>
      <w:tr w:rsidR="00301D8C" w:rsidRPr="00FE2AFD" w:rsidTr="00301D8C">
        <w:tc>
          <w:tcPr>
            <w:tcW w:w="3227" w:type="dxa"/>
            <w:vMerge/>
          </w:tcPr>
          <w:p w:rsidR="00301D8C" w:rsidRPr="00FE2AFD" w:rsidRDefault="00301D8C" w:rsidP="00301D8C">
            <w:pPr>
              <w:rPr>
                <w:rFonts w:ascii="Times New Roman" w:hAnsi="Times New Roman" w:cs="Times New Roman"/>
              </w:rPr>
            </w:pPr>
          </w:p>
        </w:tc>
        <w:tc>
          <w:tcPr>
            <w:tcW w:w="3737" w:type="dxa"/>
            <w:vMerge/>
          </w:tcPr>
          <w:p w:rsidR="00301D8C" w:rsidRPr="00FE2AFD" w:rsidRDefault="00301D8C" w:rsidP="00301D8C">
            <w:pPr>
              <w:rPr>
                <w:rFonts w:ascii="Times New Roman" w:hAnsi="Times New Roman" w:cs="Times New Roman"/>
              </w:rPr>
            </w:pPr>
          </w:p>
        </w:tc>
        <w:tc>
          <w:tcPr>
            <w:tcW w:w="8028" w:type="dxa"/>
            <w:gridSpan w:val="3"/>
          </w:tcPr>
          <w:p w:rsidR="00301D8C" w:rsidRPr="00315877" w:rsidRDefault="00301D8C" w:rsidP="00301D8C">
            <w:pPr>
              <w:jc w:val="center"/>
              <w:rPr>
                <w:rFonts w:ascii="Times New Roman" w:hAnsi="Times New Roman" w:cs="Times New Roman"/>
                <w:b/>
              </w:rPr>
            </w:pPr>
            <w:r w:rsidRPr="00315877">
              <w:rPr>
                <w:rFonts w:ascii="Times New Roman" w:hAnsi="Times New Roman" w:cs="Times New Roman"/>
                <w:b/>
              </w:rPr>
              <w:t>2. В части требований к зданию, помещению</w:t>
            </w:r>
          </w:p>
        </w:tc>
      </w:tr>
      <w:tr w:rsidR="00301D8C" w:rsidRPr="00FE2AFD" w:rsidTr="00301D8C">
        <w:tc>
          <w:tcPr>
            <w:tcW w:w="3227" w:type="dxa"/>
            <w:vMerge/>
          </w:tcPr>
          <w:p w:rsidR="00301D8C" w:rsidRPr="00FE2AFD" w:rsidRDefault="00301D8C" w:rsidP="00301D8C">
            <w:pPr>
              <w:rPr>
                <w:rFonts w:ascii="Times New Roman" w:hAnsi="Times New Roman" w:cs="Times New Roman"/>
              </w:rPr>
            </w:pPr>
          </w:p>
        </w:tc>
        <w:tc>
          <w:tcPr>
            <w:tcW w:w="3737" w:type="dxa"/>
            <w:vMerge/>
          </w:tcPr>
          <w:p w:rsidR="00301D8C" w:rsidRPr="00FE2AFD" w:rsidRDefault="00301D8C" w:rsidP="00301D8C">
            <w:pPr>
              <w:rPr>
                <w:rFonts w:ascii="Times New Roman" w:hAnsi="Times New Roman" w:cs="Times New Roman"/>
              </w:rPr>
            </w:pPr>
          </w:p>
        </w:tc>
        <w:tc>
          <w:tcPr>
            <w:tcW w:w="546" w:type="dxa"/>
          </w:tcPr>
          <w:p w:rsidR="00301D8C" w:rsidRDefault="00301D8C" w:rsidP="00301D8C">
            <w:pPr>
              <w:rPr>
                <w:rFonts w:ascii="Times New Roman" w:hAnsi="Times New Roman" w:cs="Times New Roman"/>
              </w:rPr>
            </w:pPr>
            <w:r>
              <w:rPr>
                <w:rFonts w:ascii="Times New Roman" w:hAnsi="Times New Roman" w:cs="Times New Roman"/>
              </w:rPr>
              <w:t>2.1.</w:t>
            </w:r>
          </w:p>
        </w:tc>
        <w:tc>
          <w:tcPr>
            <w:tcW w:w="5498" w:type="dxa"/>
          </w:tcPr>
          <w:p w:rsidR="00301D8C" w:rsidRDefault="00301D8C" w:rsidP="00086D01">
            <w:pPr>
              <w:rPr>
                <w:rFonts w:ascii="Times New Roman" w:hAnsi="Times New Roman" w:cs="Times New Roman"/>
              </w:rPr>
            </w:pPr>
            <w:r>
              <w:rPr>
                <w:rFonts w:ascii="Times New Roman" w:hAnsi="Times New Roman" w:cs="Times New Roman"/>
              </w:rPr>
              <w:t xml:space="preserve">Наличие медицинских </w:t>
            </w:r>
            <w:r w:rsidRPr="00310C1A">
              <w:rPr>
                <w:rFonts w:ascii="Times New Roman" w:hAnsi="Times New Roman" w:cs="Times New Roman"/>
              </w:rPr>
              <w:t>кабинетов</w:t>
            </w:r>
            <w:r w:rsidR="00086D01" w:rsidRPr="00310C1A">
              <w:rPr>
                <w:rFonts w:ascii="Times New Roman" w:hAnsi="Times New Roman" w:cs="Times New Roman"/>
              </w:rPr>
              <w:t xml:space="preserve"> соответствующих санитарным правилам и нормам (СанПиН)</w:t>
            </w:r>
          </w:p>
        </w:tc>
        <w:tc>
          <w:tcPr>
            <w:tcW w:w="1984" w:type="dxa"/>
          </w:tcPr>
          <w:p w:rsidR="00301D8C" w:rsidRDefault="00301D8C" w:rsidP="00301D8C">
            <w:pPr>
              <w:rPr>
                <w:rFonts w:ascii="Times New Roman" w:hAnsi="Times New Roman" w:cs="Times New Roman"/>
              </w:rPr>
            </w:pPr>
            <w:r>
              <w:rPr>
                <w:rFonts w:ascii="Times New Roman" w:hAnsi="Times New Roman" w:cs="Times New Roman"/>
              </w:rPr>
              <w:t>Не менее 98%</w:t>
            </w:r>
          </w:p>
        </w:tc>
      </w:tr>
      <w:tr w:rsidR="00301D8C" w:rsidRPr="00FE2AFD" w:rsidTr="00301D8C">
        <w:tc>
          <w:tcPr>
            <w:tcW w:w="3227" w:type="dxa"/>
            <w:vMerge/>
          </w:tcPr>
          <w:p w:rsidR="00301D8C" w:rsidRPr="00FE2AFD" w:rsidRDefault="00301D8C" w:rsidP="00301D8C">
            <w:pPr>
              <w:rPr>
                <w:rFonts w:ascii="Times New Roman" w:hAnsi="Times New Roman" w:cs="Times New Roman"/>
              </w:rPr>
            </w:pPr>
          </w:p>
        </w:tc>
        <w:tc>
          <w:tcPr>
            <w:tcW w:w="3737" w:type="dxa"/>
            <w:vMerge/>
          </w:tcPr>
          <w:p w:rsidR="00301D8C" w:rsidRPr="00FE2AFD" w:rsidRDefault="00301D8C" w:rsidP="00301D8C">
            <w:pPr>
              <w:rPr>
                <w:rFonts w:ascii="Times New Roman" w:hAnsi="Times New Roman" w:cs="Times New Roman"/>
              </w:rPr>
            </w:pPr>
          </w:p>
        </w:tc>
        <w:tc>
          <w:tcPr>
            <w:tcW w:w="546" w:type="dxa"/>
          </w:tcPr>
          <w:p w:rsidR="00301D8C" w:rsidRDefault="00301D8C" w:rsidP="00301D8C">
            <w:pPr>
              <w:rPr>
                <w:rFonts w:ascii="Times New Roman" w:hAnsi="Times New Roman" w:cs="Times New Roman"/>
              </w:rPr>
            </w:pPr>
            <w:r>
              <w:rPr>
                <w:rFonts w:ascii="Times New Roman" w:hAnsi="Times New Roman" w:cs="Times New Roman"/>
              </w:rPr>
              <w:t>2.2.</w:t>
            </w:r>
          </w:p>
        </w:tc>
        <w:tc>
          <w:tcPr>
            <w:tcW w:w="5498" w:type="dxa"/>
          </w:tcPr>
          <w:p w:rsidR="00301D8C" w:rsidRDefault="00301D8C" w:rsidP="00301D8C">
            <w:pPr>
              <w:rPr>
                <w:rFonts w:ascii="Times New Roman" w:hAnsi="Times New Roman" w:cs="Times New Roman"/>
              </w:rPr>
            </w:pPr>
            <w:r>
              <w:rPr>
                <w:rFonts w:ascii="Times New Roman" w:hAnsi="Times New Roman" w:cs="Times New Roman"/>
              </w:rPr>
              <w:t>Доля учреждений, имеющих спортивные площадки, благоустроенные игровые площадки</w:t>
            </w:r>
          </w:p>
        </w:tc>
        <w:tc>
          <w:tcPr>
            <w:tcW w:w="1984" w:type="dxa"/>
          </w:tcPr>
          <w:p w:rsidR="00301D8C" w:rsidRDefault="00301D8C" w:rsidP="00301D8C">
            <w:pPr>
              <w:rPr>
                <w:rFonts w:ascii="Times New Roman" w:hAnsi="Times New Roman" w:cs="Times New Roman"/>
              </w:rPr>
            </w:pPr>
            <w:r>
              <w:rPr>
                <w:rFonts w:ascii="Times New Roman" w:hAnsi="Times New Roman" w:cs="Times New Roman"/>
              </w:rPr>
              <w:t>Не менее 98%</w:t>
            </w:r>
          </w:p>
        </w:tc>
      </w:tr>
      <w:tr w:rsidR="00301D8C" w:rsidRPr="00FE2AFD" w:rsidTr="00301D8C">
        <w:tc>
          <w:tcPr>
            <w:tcW w:w="3227" w:type="dxa"/>
            <w:vMerge/>
          </w:tcPr>
          <w:p w:rsidR="00301D8C" w:rsidRPr="00FE2AFD" w:rsidRDefault="00301D8C" w:rsidP="00301D8C">
            <w:pPr>
              <w:rPr>
                <w:rFonts w:ascii="Times New Roman" w:hAnsi="Times New Roman" w:cs="Times New Roman"/>
              </w:rPr>
            </w:pPr>
          </w:p>
        </w:tc>
        <w:tc>
          <w:tcPr>
            <w:tcW w:w="3737" w:type="dxa"/>
            <w:vMerge/>
          </w:tcPr>
          <w:p w:rsidR="00301D8C" w:rsidRPr="00FE2AFD" w:rsidRDefault="00301D8C" w:rsidP="00301D8C">
            <w:pPr>
              <w:rPr>
                <w:rFonts w:ascii="Times New Roman" w:hAnsi="Times New Roman" w:cs="Times New Roman"/>
              </w:rPr>
            </w:pPr>
          </w:p>
        </w:tc>
        <w:tc>
          <w:tcPr>
            <w:tcW w:w="8028" w:type="dxa"/>
            <w:gridSpan w:val="3"/>
          </w:tcPr>
          <w:p w:rsidR="00301D8C" w:rsidRDefault="00086D01" w:rsidP="00301D8C">
            <w:pPr>
              <w:jc w:val="center"/>
              <w:rPr>
                <w:rFonts w:ascii="Times New Roman" w:hAnsi="Times New Roman" w:cs="Times New Roman"/>
              </w:rPr>
            </w:pPr>
            <w:r>
              <w:rPr>
                <w:rFonts w:ascii="Times New Roman" w:hAnsi="Times New Roman" w:cs="Times New Roman"/>
                <w:b/>
              </w:rPr>
              <w:t>3</w:t>
            </w:r>
            <w:r w:rsidR="00301D8C" w:rsidRPr="00315877">
              <w:rPr>
                <w:rFonts w:ascii="Times New Roman" w:hAnsi="Times New Roman" w:cs="Times New Roman"/>
                <w:b/>
              </w:rPr>
              <w:t>.</w:t>
            </w:r>
            <w:r w:rsidR="00301D8C">
              <w:rPr>
                <w:rFonts w:ascii="Times New Roman" w:hAnsi="Times New Roman" w:cs="Times New Roman"/>
              </w:rPr>
              <w:t xml:space="preserve"> </w:t>
            </w:r>
            <w:r w:rsidR="00301D8C" w:rsidRPr="00315877">
              <w:rPr>
                <w:rFonts w:ascii="Times New Roman" w:hAnsi="Times New Roman" w:cs="Times New Roman"/>
                <w:b/>
              </w:rPr>
              <w:t>В части процесса оказания услуг</w:t>
            </w:r>
          </w:p>
        </w:tc>
      </w:tr>
      <w:tr w:rsidR="00301D8C" w:rsidRPr="00FE2AFD" w:rsidTr="00301D8C">
        <w:tc>
          <w:tcPr>
            <w:tcW w:w="3227" w:type="dxa"/>
            <w:vMerge/>
          </w:tcPr>
          <w:p w:rsidR="00301D8C" w:rsidRPr="00FE2AFD" w:rsidRDefault="00301D8C" w:rsidP="00301D8C">
            <w:pPr>
              <w:rPr>
                <w:rFonts w:ascii="Times New Roman" w:hAnsi="Times New Roman" w:cs="Times New Roman"/>
              </w:rPr>
            </w:pPr>
          </w:p>
        </w:tc>
        <w:tc>
          <w:tcPr>
            <w:tcW w:w="3737" w:type="dxa"/>
            <w:vMerge/>
          </w:tcPr>
          <w:p w:rsidR="00301D8C" w:rsidRPr="00FE2AFD" w:rsidRDefault="00301D8C" w:rsidP="00301D8C">
            <w:pPr>
              <w:rPr>
                <w:rFonts w:ascii="Times New Roman" w:hAnsi="Times New Roman" w:cs="Times New Roman"/>
              </w:rPr>
            </w:pPr>
          </w:p>
        </w:tc>
        <w:tc>
          <w:tcPr>
            <w:tcW w:w="546" w:type="dxa"/>
          </w:tcPr>
          <w:p w:rsidR="00301D8C" w:rsidRDefault="00086D01" w:rsidP="00301D8C">
            <w:pPr>
              <w:rPr>
                <w:rFonts w:ascii="Times New Roman" w:hAnsi="Times New Roman" w:cs="Times New Roman"/>
              </w:rPr>
            </w:pPr>
            <w:r>
              <w:rPr>
                <w:rFonts w:ascii="Times New Roman" w:hAnsi="Times New Roman" w:cs="Times New Roman"/>
              </w:rPr>
              <w:t>3</w:t>
            </w:r>
            <w:r w:rsidR="00301D8C">
              <w:rPr>
                <w:rFonts w:ascii="Times New Roman" w:hAnsi="Times New Roman" w:cs="Times New Roman"/>
              </w:rPr>
              <w:t>.1.</w:t>
            </w:r>
          </w:p>
        </w:tc>
        <w:tc>
          <w:tcPr>
            <w:tcW w:w="5498" w:type="dxa"/>
          </w:tcPr>
          <w:p w:rsidR="00301D8C" w:rsidRDefault="00301D8C" w:rsidP="00301D8C">
            <w:pPr>
              <w:jc w:val="both"/>
              <w:rPr>
                <w:rFonts w:ascii="Times New Roman" w:hAnsi="Times New Roman" w:cs="Times New Roman"/>
              </w:rPr>
            </w:pPr>
            <w:r>
              <w:rPr>
                <w:rFonts w:ascii="Times New Roman" w:hAnsi="Times New Roman" w:cs="Times New Roman"/>
              </w:rPr>
              <w:t>Охват спортивно-оздоровительной деятельностью</w:t>
            </w:r>
          </w:p>
        </w:tc>
        <w:tc>
          <w:tcPr>
            <w:tcW w:w="1984" w:type="dxa"/>
          </w:tcPr>
          <w:p w:rsidR="00301D8C" w:rsidRDefault="00301D8C" w:rsidP="00301D8C">
            <w:pPr>
              <w:rPr>
                <w:rFonts w:ascii="Times New Roman" w:hAnsi="Times New Roman" w:cs="Times New Roman"/>
              </w:rPr>
            </w:pPr>
            <w:r>
              <w:rPr>
                <w:rFonts w:ascii="Times New Roman" w:hAnsi="Times New Roman" w:cs="Times New Roman"/>
              </w:rPr>
              <w:t>Не менее 98%</w:t>
            </w:r>
          </w:p>
        </w:tc>
      </w:tr>
      <w:tr w:rsidR="00310C1A" w:rsidRPr="00FE2AFD" w:rsidTr="00301D8C">
        <w:tc>
          <w:tcPr>
            <w:tcW w:w="3227" w:type="dxa"/>
            <w:vMerge/>
          </w:tcPr>
          <w:p w:rsidR="00310C1A" w:rsidRPr="00FE2AFD" w:rsidRDefault="00310C1A" w:rsidP="00301D8C">
            <w:pPr>
              <w:rPr>
                <w:rFonts w:ascii="Times New Roman" w:hAnsi="Times New Roman" w:cs="Times New Roman"/>
              </w:rPr>
            </w:pPr>
          </w:p>
        </w:tc>
        <w:tc>
          <w:tcPr>
            <w:tcW w:w="3737" w:type="dxa"/>
            <w:vMerge/>
          </w:tcPr>
          <w:p w:rsidR="00310C1A" w:rsidRPr="00FE2AFD" w:rsidRDefault="00310C1A" w:rsidP="00301D8C">
            <w:pPr>
              <w:rPr>
                <w:rFonts w:ascii="Times New Roman" w:hAnsi="Times New Roman" w:cs="Times New Roman"/>
              </w:rPr>
            </w:pPr>
          </w:p>
        </w:tc>
        <w:tc>
          <w:tcPr>
            <w:tcW w:w="546" w:type="dxa"/>
          </w:tcPr>
          <w:p w:rsidR="00310C1A" w:rsidRDefault="00310C1A" w:rsidP="00301D8C">
            <w:pPr>
              <w:rPr>
                <w:rFonts w:ascii="Times New Roman" w:hAnsi="Times New Roman" w:cs="Times New Roman"/>
              </w:rPr>
            </w:pPr>
            <w:r>
              <w:rPr>
                <w:rFonts w:ascii="Times New Roman" w:hAnsi="Times New Roman" w:cs="Times New Roman"/>
              </w:rPr>
              <w:t>3.2.</w:t>
            </w:r>
          </w:p>
        </w:tc>
        <w:tc>
          <w:tcPr>
            <w:tcW w:w="5498" w:type="dxa"/>
          </w:tcPr>
          <w:p w:rsidR="00310C1A" w:rsidRDefault="00310C1A" w:rsidP="00E4624F">
            <w:pPr>
              <w:jc w:val="both"/>
              <w:rPr>
                <w:rFonts w:ascii="Times New Roman" w:hAnsi="Times New Roman" w:cs="Times New Roman"/>
              </w:rPr>
            </w:pPr>
            <w:r>
              <w:rPr>
                <w:rFonts w:ascii="Times New Roman" w:hAnsi="Times New Roman" w:cs="Times New Roman"/>
              </w:rPr>
              <w:t>Охват учебно-тренировочными сборами (УТС)</w:t>
            </w:r>
            <w:r w:rsidR="00E4624F">
              <w:rPr>
                <w:rFonts w:ascii="Times New Roman" w:hAnsi="Times New Roman" w:cs="Times New Roman"/>
              </w:rPr>
              <w:t xml:space="preserve">, включая </w:t>
            </w:r>
            <w:proofErr w:type="gramStart"/>
            <w:r w:rsidR="00E4624F">
              <w:rPr>
                <w:rFonts w:ascii="Times New Roman" w:hAnsi="Times New Roman" w:cs="Times New Roman"/>
              </w:rPr>
              <w:t>летние</w:t>
            </w:r>
            <w:proofErr w:type="gramEnd"/>
          </w:p>
        </w:tc>
        <w:tc>
          <w:tcPr>
            <w:tcW w:w="1984" w:type="dxa"/>
          </w:tcPr>
          <w:p w:rsidR="00310C1A" w:rsidRPr="0017644F" w:rsidRDefault="00310C1A" w:rsidP="00C17D67">
            <w:pPr>
              <w:rPr>
                <w:rFonts w:ascii="Times New Roman" w:hAnsi="Times New Roman" w:cs="Times New Roman"/>
              </w:rPr>
            </w:pPr>
            <w:r w:rsidRPr="0017644F">
              <w:rPr>
                <w:rFonts w:ascii="Times New Roman" w:hAnsi="Times New Roman" w:cs="Times New Roman"/>
              </w:rPr>
              <w:t xml:space="preserve">Не менее </w:t>
            </w:r>
            <w:r w:rsidR="00E4624F" w:rsidRPr="0017644F">
              <w:rPr>
                <w:rFonts w:ascii="Times New Roman" w:hAnsi="Times New Roman" w:cs="Times New Roman"/>
              </w:rPr>
              <w:t>5</w:t>
            </w:r>
            <w:r w:rsidRPr="0017644F">
              <w:rPr>
                <w:rFonts w:ascii="Times New Roman" w:hAnsi="Times New Roman" w:cs="Times New Roman"/>
              </w:rPr>
              <w:t>%</w:t>
            </w:r>
          </w:p>
        </w:tc>
      </w:tr>
      <w:tr w:rsidR="00301D8C" w:rsidRPr="00FE2AFD" w:rsidTr="00301D8C">
        <w:tc>
          <w:tcPr>
            <w:tcW w:w="3227" w:type="dxa"/>
            <w:vMerge/>
          </w:tcPr>
          <w:p w:rsidR="00301D8C" w:rsidRPr="00FE2AFD" w:rsidRDefault="00301D8C" w:rsidP="00301D8C">
            <w:pPr>
              <w:rPr>
                <w:rFonts w:ascii="Times New Roman" w:hAnsi="Times New Roman" w:cs="Times New Roman"/>
              </w:rPr>
            </w:pPr>
          </w:p>
        </w:tc>
        <w:tc>
          <w:tcPr>
            <w:tcW w:w="3737" w:type="dxa"/>
            <w:vMerge/>
          </w:tcPr>
          <w:p w:rsidR="00301D8C" w:rsidRPr="00FE2AFD" w:rsidRDefault="00301D8C" w:rsidP="00301D8C">
            <w:pPr>
              <w:rPr>
                <w:rFonts w:ascii="Times New Roman" w:hAnsi="Times New Roman" w:cs="Times New Roman"/>
              </w:rPr>
            </w:pPr>
          </w:p>
        </w:tc>
        <w:tc>
          <w:tcPr>
            <w:tcW w:w="8028" w:type="dxa"/>
            <w:gridSpan w:val="3"/>
          </w:tcPr>
          <w:p w:rsidR="00301D8C" w:rsidRPr="0017644F" w:rsidRDefault="00086D01" w:rsidP="00301D8C">
            <w:pPr>
              <w:jc w:val="center"/>
              <w:rPr>
                <w:rFonts w:ascii="Times New Roman" w:hAnsi="Times New Roman" w:cs="Times New Roman"/>
                <w:b/>
              </w:rPr>
            </w:pPr>
            <w:r w:rsidRPr="0017644F">
              <w:rPr>
                <w:rFonts w:ascii="Times New Roman" w:hAnsi="Times New Roman" w:cs="Times New Roman"/>
                <w:b/>
              </w:rPr>
              <w:t>4</w:t>
            </w:r>
            <w:r w:rsidR="00301D8C" w:rsidRPr="0017644F">
              <w:rPr>
                <w:rFonts w:ascii="Times New Roman" w:hAnsi="Times New Roman" w:cs="Times New Roman"/>
                <w:b/>
              </w:rPr>
              <w:t>. В части результата оказания услуги</w:t>
            </w:r>
          </w:p>
        </w:tc>
      </w:tr>
      <w:tr w:rsidR="00301D8C" w:rsidRPr="00FE2AFD" w:rsidTr="00301D8C">
        <w:tc>
          <w:tcPr>
            <w:tcW w:w="3227" w:type="dxa"/>
            <w:vMerge/>
          </w:tcPr>
          <w:p w:rsidR="00301D8C" w:rsidRPr="00FE2AFD" w:rsidRDefault="00301D8C" w:rsidP="00301D8C">
            <w:pPr>
              <w:rPr>
                <w:rFonts w:ascii="Times New Roman" w:hAnsi="Times New Roman" w:cs="Times New Roman"/>
              </w:rPr>
            </w:pPr>
          </w:p>
        </w:tc>
        <w:tc>
          <w:tcPr>
            <w:tcW w:w="3737" w:type="dxa"/>
            <w:vMerge/>
          </w:tcPr>
          <w:p w:rsidR="00301D8C" w:rsidRPr="00FE2AFD" w:rsidRDefault="00301D8C" w:rsidP="00301D8C">
            <w:pPr>
              <w:rPr>
                <w:rFonts w:ascii="Times New Roman" w:hAnsi="Times New Roman" w:cs="Times New Roman"/>
              </w:rPr>
            </w:pPr>
          </w:p>
        </w:tc>
        <w:tc>
          <w:tcPr>
            <w:tcW w:w="546" w:type="dxa"/>
          </w:tcPr>
          <w:p w:rsidR="00301D8C" w:rsidRDefault="00086D01" w:rsidP="00301D8C">
            <w:pPr>
              <w:rPr>
                <w:rFonts w:ascii="Times New Roman" w:hAnsi="Times New Roman" w:cs="Times New Roman"/>
              </w:rPr>
            </w:pPr>
            <w:r>
              <w:rPr>
                <w:rFonts w:ascii="Times New Roman" w:hAnsi="Times New Roman" w:cs="Times New Roman"/>
              </w:rPr>
              <w:t>4</w:t>
            </w:r>
            <w:r w:rsidR="00301D8C">
              <w:rPr>
                <w:rFonts w:ascii="Times New Roman" w:hAnsi="Times New Roman" w:cs="Times New Roman"/>
              </w:rPr>
              <w:t>.1.</w:t>
            </w:r>
          </w:p>
        </w:tc>
        <w:tc>
          <w:tcPr>
            <w:tcW w:w="5498" w:type="dxa"/>
          </w:tcPr>
          <w:p w:rsidR="00301D8C" w:rsidRDefault="00994597" w:rsidP="00994597">
            <w:pPr>
              <w:jc w:val="both"/>
              <w:rPr>
                <w:rFonts w:ascii="Times New Roman" w:hAnsi="Times New Roman" w:cs="Times New Roman"/>
              </w:rPr>
            </w:pPr>
            <w:r w:rsidRPr="00310C1A">
              <w:rPr>
                <w:rFonts w:ascii="Times New Roman" w:hAnsi="Times New Roman" w:cs="Times New Roman"/>
              </w:rPr>
              <w:t xml:space="preserve">Количество </w:t>
            </w:r>
            <w:r>
              <w:rPr>
                <w:rFonts w:ascii="Times New Roman" w:hAnsi="Times New Roman" w:cs="Times New Roman"/>
              </w:rPr>
              <w:t>участников</w:t>
            </w:r>
            <w:r w:rsidRPr="00310C1A">
              <w:rPr>
                <w:rFonts w:ascii="Times New Roman" w:hAnsi="Times New Roman" w:cs="Times New Roman"/>
              </w:rPr>
              <w:t xml:space="preserve">  международных, </w:t>
            </w:r>
            <w:r>
              <w:rPr>
                <w:rFonts w:ascii="Times New Roman" w:hAnsi="Times New Roman" w:cs="Times New Roman"/>
              </w:rPr>
              <w:t xml:space="preserve">всероссийских, региональных, </w:t>
            </w:r>
            <w:r>
              <w:t xml:space="preserve"> </w:t>
            </w:r>
            <w:r w:rsidRPr="00994597">
              <w:rPr>
                <w:rFonts w:ascii="Times New Roman" w:hAnsi="Times New Roman" w:cs="Times New Roman"/>
              </w:rPr>
              <w:t xml:space="preserve">республиканских и муниципальных </w:t>
            </w:r>
            <w:r>
              <w:rPr>
                <w:rFonts w:ascii="Times New Roman" w:hAnsi="Times New Roman" w:cs="Times New Roman"/>
              </w:rPr>
              <w:t xml:space="preserve">соревнований </w:t>
            </w:r>
            <w:r w:rsidRPr="00310C1A">
              <w:rPr>
                <w:rFonts w:ascii="Times New Roman" w:hAnsi="Times New Roman" w:cs="Times New Roman"/>
              </w:rPr>
              <w:t>от общего количества воспитанников в образовательном учреждении</w:t>
            </w:r>
          </w:p>
        </w:tc>
        <w:tc>
          <w:tcPr>
            <w:tcW w:w="1984" w:type="dxa"/>
          </w:tcPr>
          <w:p w:rsidR="00301D8C" w:rsidRPr="0017644F" w:rsidRDefault="009B448D" w:rsidP="00301D8C">
            <w:pPr>
              <w:rPr>
                <w:rFonts w:ascii="Times New Roman" w:hAnsi="Times New Roman" w:cs="Times New Roman"/>
              </w:rPr>
            </w:pPr>
            <w:r w:rsidRPr="0017644F">
              <w:rPr>
                <w:rFonts w:ascii="Times New Roman" w:hAnsi="Times New Roman" w:cs="Times New Roman"/>
              </w:rPr>
              <w:t>Не менее 10</w:t>
            </w:r>
            <w:r w:rsidR="00994597" w:rsidRPr="0017644F">
              <w:rPr>
                <w:rFonts w:ascii="Times New Roman" w:hAnsi="Times New Roman" w:cs="Times New Roman"/>
              </w:rPr>
              <w:t>%</w:t>
            </w:r>
          </w:p>
        </w:tc>
      </w:tr>
      <w:tr w:rsidR="00994597" w:rsidRPr="00FE2AFD" w:rsidTr="00301D8C">
        <w:tc>
          <w:tcPr>
            <w:tcW w:w="3227" w:type="dxa"/>
            <w:vMerge/>
          </w:tcPr>
          <w:p w:rsidR="00994597" w:rsidRPr="00FE2AFD" w:rsidRDefault="00994597" w:rsidP="00994597">
            <w:pPr>
              <w:rPr>
                <w:rFonts w:ascii="Times New Roman" w:hAnsi="Times New Roman" w:cs="Times New Roman"/>
              </w:rPr>
            </w:pPr>
          </w:p>
        </w:tc>
        <w:tc>
          <w:tcPr>
            <w:tcW w:w="3737" w:type="dxa"/>
            <w:vMerge/>
          </w:tcPr>
          <w:p w:rsidR="00994597" w:rsidRPr="00FE2AFD" w:rsidRDefault="00994597" w:rsidP="00994597">
            <w:pPr>
              <w:rPr>
                <w:rFonts w:ascii="Times New Roman" w:hAnsi="Times New Roman" w:cs="Times New Roman"/>
              </w:rPr>
            </w:pPr>
          </w:p>
        </w:tc>
        <w:tc>
          <w:tcPr>
            <w:tcW w:w="546" w:type="dxa"/>
          </w:tcPr>
          <w:p w:rsidR="00994597" w:rsidRDefault="00994597" w:rsidP="00994597">
            <w:pPr>
              <w:rPr>
                <w:rFonts w:ascii="Times New Roman" w:hAnsi="Times New Roman" w:cs="Times New Roman"/>
              </w:rPr>
            </w:pPr>
            <w:r>
              <w:rPr>
                <w:rFonts w:ascii="Times New Roman" w:hAnsi="Times New Roman" w:cs="Times New Roman"/>
              </w:rPr>
              <w:t>4.2.</w:t>
            </w:r>
          </w:p>
        </w:tc>
        <w:tc>
          <w:tcPr>
            <w:tcW w:w="5498" w:type="dxa"/>
          </w:tcPr>
          <w:p w:rsidR="00994597" w:rsidRPr="00310C1A" w:rsidRDefault="00994597" w:rsidP="00994597">
            <w:pPr>
              <w:jc w:val="both"/>
              <w:rPr>
                <w:rFonts w:ascii="Times New Roman" w:hAnsi="Times New Roman" w:cs="Times New Roman"/>
              </w:rPr>
            </w:pPr>
            <w:r w:rsidRPr="00310C1A">
              <w:rPr>
                <w:rFonts w:ascii="Times New Roman" w:hAnsi="Times New Roman" w:cs="Times New Roman"/>
              </w:rPr>
              <w:t xml:space="preserve">Количество призеров  международных, </w:t>
            </w:r>
            <w:r>
              <w:rPr>
                <w:rFonts w:ascii="Times New Roman" w:hAnsi="Times New Roman" w:cs="Times New Roman"/>
              </w:rPr>
              <w:t xml:space="preserve">всероссийских, региональных, </w:t>
            </w:r>
            <w:r>
              <w:t xml:space="preserve"> </w:t>
            </w:r>
            <w:r w:rsidRPr="00994597">
              <w:rPr>
                <w:rFonts w:ascii="Times New Roman" w:hAnsi="Times New Roman" w:cs="Times New Roman"/>
              </w:rPr>
              <w:t xml:space="preserve">республиканских и муниципальных </w:t>
            </w:r>
            <w:r>
              <w:rPr>
                <w:rFonts w:ascii="Times New Roman" w:hAnsi="Times New Roman" w:cs="Times New Roman"/>
              </w:rPr>
              <w:t xml:space="preserve">соревнований </w:t>
            </w:r>
            <w:r w:rsidRPr="00310C1A">
              <w:rPr>
                <w:rFonts w:ascii="Times New Roman" w:hAnsi="Times New Roman" w:cs="Times New Roman"/>
              </w:rPr>
              <w:t>от общего количества воспитанников в образовательном учреждении</w:t>
            </w:r>
          </w:p>
        </w:tc>
        <w:tc>
          <w:tcPr>
            <w:tcW w:w="1984" w:type="dxa"/>
          </w:tcPr>
          <w:p w:rsidR="00994597" w:rsidRPr="0017644F" w:rsidRDefault="00D565F4" w:rsidP="00994597">
            <w:pPr>
              <w:rPr>
                <w:rFonts w:ascii="Times New Roman" w:hAnsi="Times New Roman" w:cs="Times New Roman"/>
              </w:rPr>
            </w:pPr>
            <w:r w:rsidRPr="0017644F">
              <w:rPr>
                <w:rFonts w:ascii="Times New Roman" w:hAnsi="Times New Roman" w:cs="Times New Roman"/>
              </w:rPr>
              <w:t>Не менее 3</w:t>
            </w:r>
            <w:r w:rsidR="00994597" w:rsidRPr="0017644F">
              <w:rPr>
                <w:rFonts w:ascii="Times New Roman" w:hAnsi="Times New Roman" w:cs="Times New Roman"/>
              </w:rPr>
              <w:t>%</w:t>
            </w:r>
          </w:p>
        </w:tc>
      </w:tr>
      <w:tr w:rsidR="00994597" w:rsidRPr="00FE2AFD" w:rsidTr="00301D8C">
        <w:tc>
          <w:tcPr>
            <w:tcW w:w="3227" w:type="dxa"/>
            <w:vMerge/>
          </w:tcPr>
          <w:p w:rsidR="00994597" w:rsidRPr="00FE2AFD" w:rsidRDefault="00994597" w:rsidP="00994597">
            <w:pPr>
              <w:rPr>
                <w:rFonts w:ascii="Times New Roman" w:hAnsi="Times New Roman" w:cs="Times New Roman"/>
              </w:rPr>
            </w:pPr>
          </w:p>
        </w:tc>
        <w:tc>
          <w:tcPr>
            <w:tcW w:w="3737" w:type="dxa"/>
            <w:vMerge/>
          </w:tcPr>
          <w:p w:rsidR="00994597" w:rsidRPr="00FE2AFD" w:rsidRDefault="00994597" w:rsidP="00994597">
            <w:pPr>
              <w:rPr>
                <w:rFonts w:ascii="Times New Roman" w:hAnsi="Times New Roman" w:cs="Times New Roman"/>
              </w:rPr>
            </w:pPr>
          </w:p>
        </w:tc>
        <w:tc>
          <w:tcPr>
            <w:tcW w:w="546" w:type="dxa"/>
          </w:tcPr>
          <w:p w:rsidR="00994597" w:rsidRDefault="00994597" w:rsidP="00994597">
            <w:pPr>
              <w:rPr>
                <w:rFonts w:ascii="Times New Roman" w:hAnsi="Times New Roman" w:cs="Times New Roman"/>
              </w:rPr>
            </w:pPr>
            <w:r>
              <w:rPr>
                <w:rFonts w:ascii="Times New Roman" w:hAnsi="Times New Roman" w:cs="Times New Roman"/>
              </w:rPr>
              <w:t>4.3.</w:t>
            </w:r>
          </w:p>
        </w:tc>
        <w:tc>
          <w:tcPr>
            <w:tcW w:w="5498" w:type="dxa"/>
          </w:tcPr>
          <w:p w:rsidR="00994597" w:rsidRPr="00310C1A" w:rsidRDefault="00994597" w:rsidP="00994597">
            <w:pPr>
              <w:jc w:val="both"/>
              <w:rPr>
                <w:rFonts w:ascii="Times New Roman" w:hAnsi="Times New Roman" w:cs="Times New Roman"/>
              </w:rPr>
            </w:pPr>
            <w:r>
              <w:rPr>
                <w:rFonts w:ascii="Times New Roman" w:hAnsi="Times New Roman" w:cs="Times New Roman"/>
              </w:rPr>
              <w:t>Количество воспитанников, выполнивших спортивные разряды</w:t>
            </w:r>
          </w:p>
        </w:tc>
        <w:tc>
          <w:tcPr>
            <w:tcW w:w="1984" w:type="dxa"/>
          </w:tcPr>
          <w:p w:rsidR="00994597" w:rsidRPr="0017644F" w:rsidRDefault="009B448D" w:rsidP="00994597">
            <w:pPr>
              <w:rPr>
                <w:rFonts w:ascii="Times New Roman" w:hAnsi="Times New Roman" w:cs="Times New Roman"/>
              </w:rPr>
            </w:pPr>
            <w:r w:rsidRPr="0017644F">
              <w:rPr>
                <w:rFonts w:ascii="Times New Roman" w:hAnsi="Times New Roman" w:cs="Times New Roman"/>
              </w:rPr>
              <w:t>Не менее 7</w:t>
            </w:r>
            <w:r w:rsidR="00994597" w:rsidRPr="0017644F">
              <w:rPr>
                <w:rFonts w:ascii="Times New Roman" w:hAnsi="Times New Roman" w:cs="Times New Roman"/>
              </w:rPr>
              <w:t>%</w:t>
            </w:r>
          </w:p>
        </w:tc>
      </w:tr>
      <w:tr w:rsidR="00994597" w:rsidRPr="00FE2AFD" w:rsidTr="00301D8C">
        <w:tc>
          <w:tcPr>
            <w:tcW w:w="3227" w:type="dxa"/>
            <w:vMerge/>
          </w:tcPr>
          <w:p w:rsidR="00994597" w:rsidRPr="00FE2AFD" w:rsidRDefault="00994597" w:rsidP="00994597">
            <w:pPr>
              <w:rPr>
                <w:rFonts w:ascii="Times New Roman" w:hAnsi="Times New Roman" w:cs="Times New Roman"/>
              </w:rPr>
            </w:pPr>
          </w:p>
        </w:tc>
        <w:tc>
          <w:tcPr>
            <w:tcW w:w="3737" w:type="dxa"/>
            <w:vMerge/>
          </w:tcPr>
          <w:p w:rsidR="00994597" w:rsidRPr="00FE2AFD" w:rsidRDefault="00994597" w:rsidP="00994597">
            <w:pPr>
              <w:rPr>
                <w:rFonts w:ascii="Times New Roman" w:hAnsi="Times New Roman" w:cs="Times New Roman"/>
              </w:rPr>
            </w:pPr>
          </w:p>
        </w:tc>
        <w:tc>
          <w:tcPr>
            <w:tcW w:w="546" w:type="dxa"/>
          </w:tcPr>
          <w:p w:rsidR="00994597" w:rsidRDefault="00994597" w:rsidP="00994597">
            <w:pPr>
              <w:rPr>
                <w:rFonts w:ascii="Times New Roman" w:hAnsi="Times New Roman" w:cs="Times New Roman"/>
              </w:rPr>
            </w:pPr>
            <w:r>
              <w:rPr>
                <w:rFonts w:ascii="Times New Roman" w:hAnsi="Times New Roman" w:cs="Times New Roman"/>
              </w:rPr>
              <w:t>4.4.</w:t>
            </w:r>
          </w:p>
        </w:tc>
        <w:tc>
          <w:tcPr>
            <w:tcW w:w="5498" w:type="dxa"/>
          </w:tcPr>
          <w:p w:rsidR="00994597" w:rsidRDefault="00994597" w:rsidP="00994597">
            <w:pPr>
              <w:jc w:val="both"/>
              <w:rPr>
                <w:rFonts w:ascii="Times New Roman" w:hAnsi="Times New Roman" w:cs="Times New Roman"/>
              </w:rPr>
            </w:pPr>
            <w:r>
              <w:rPr>
                <w:rFonts w:ascii="Times New Roman" w:hAnsi="Times New Roman" w:cs="Times New Roman"/>
              </w:rPr>
              <w:t>Удовлетворенность родителей (законных представителей) качеством предоставления образовательных услуг</w:t>
            </w:r>
            <w:r w:rsidR="00251F04">
              <w:rPr>
                <w:rFonts w:ascii="Times New Roman" w:hAnsi="Times New Roman" w:cs="Times New Roman"/>
              </w:rPr>
              <w:t xml:space="preserve"> </w:t>
            </w:r>
            <w:r>
              <w:rPr>
                <w:rFonts w:ascii="Times New Roman" w:hAnsi="Times New Roman" w:cs="Times New Roman"/>
              </w:rPr>
              <w:t>(отсутствие жалоб на качество образовательных услуг)</w:t>
            </w:r>
          </w:p>
        </w:tc>
        <w:tc>
          <w:tcPr>
            <w:tcW w:w="1984" w:type="dxa"/>
          </w:tcPr>
          <w:p w:rsidR="00994597" w:rsidRDefault="00994597" w:rsidP="00994597">
            <w:pPr>
              <w:rPr>
                <w:rFonts w:ascii="Times New Roman" w:hAnsi="Times New Roman" w:cs="Times New Roman"/>
              </w:rPr>
            </w:pPr>
            <w:r>
              <w:rPr>
                <w:rFonts w:ascii="Times New Roman" w:hAnsi="Times New Roman" w:cs="Times New Roman"/>
              </w:rPr>
              <w:t>95%</w:t>
            </w:r>
          </w:p>
        </w:tc>
      </w:tr>
      <w:tr w:rsidR="00994597" w:rsidRPr="00FE2AFD" w:rsidTr="00301D8C">
        <w:tc>
          <w:tcPr>
            <w:tcW w:w="3227" w:type="dxa"/>
          </w:tcPr>
          <w:p w:rsidR="00994597" w:rsidRPr="00FE2AFD" w:rsidRDefault="00994597" w:rsidP="00994597">
            <w:pPr>
              <w:rPr>
                <w:rFonts w:ascii="Times New Roman" w:hAnsi="Times New Roman" w:cs="Times New Roman"/>
              </w:rPr>
            </w:pPr>
            <w:r>
              <w:rPr>
                <w:rFonts w:ascii="Times New Roman" w:hAnsi="Times New Roman" w:cs="Times New Roman"/>
              </w:rPr>
              <w:t>Порядок оказания муниципальных услуг физическим и (или) юридическим лицам в рамках задания</w:t>
            </w:r>
          </w:p>
        </w:tc>
        <w:tc>
          <w:tcPr>
            <w:tcW w:w="11765" w:type="dxa"/>
            <w:gridSpan w:val="4"/>
          </w:tcPr>
          <w:p w:rsidR="00994597" w:rsidRDefault="00994597" w:rsidP="00994597">
            <w:pPr>
              <w:jc w:val="both"/>
              <w:rPr>
                <w:rFonts w:ascii="Times New Roman" w:hAnsi="Times New Roman" w:cs="Times New Roman"/>
              </w:rPr>
            </w:pPr>
            <w:r>
              <w:rPr>
                <w:rFonts w:ascii="Times New Roman" w:hAnsi="Times New Roman" w:cs="Times New Roman"/>
              </w:rPr>
              <w:t>Содержание образования в Муниципальном образовательном учреждении дополнительного  образования детей «Детско-юношеская спортивная школа</w:t>
            </w:r>
            <w:r w:rsidR="00730510">
              <w:rPr>
                <w:rFonts w:ascii="Times New Roman" w:hAnsi="Times New Roman" w:cs="Times New Roman"/>
              </w:rPr>
              <w:t xml:space="preserve"> </w:t>
            </w:r>
            <w:r>
              <w:rPr>
                <w:rFonts w:ascii="Times New Roman" w:hAnsi="Times New Roman" w:cs="Times New Roman"/>
              </w:rPr>
              <w:t>№4» городского округа «город Якутск» строится на основании:</w:t>
            </w:r>
          </w:p>
          <w:p w:rsidR="00994597" w:rsidRDefault="00994597" w:rsidP="00994597">
            <w:pPr>
              <w:pStyle w:val="a4"/>
              <w:numPr>
                <w:ilvl w:val="0"/>
                <w:numId w:val="1"/>
              </w:numPr>
              <w:jc w:val="both"/>
              <w:rPr>
                <w:rFonts w:ascii="Times New Roman" w:hAnsi="Times New Roman" w:cs="Times New Roman"/>
              </w:rPr>
            </w:pPr>
            <w:r>
              <w:rPr>
                <w:rFonts w:ascii="Times New Roman" w:hAnsi="Times New Roman" w:cs="Times New Roman"/>
              </w:rPr>
              <w:t>Типовых программ, утвержденных Министерством образования, Федеральным агентством РФ по физической культуре и спорту;</w:t>
            </w:r>
          </w:p>
          <w:p w:rsidR="00994597" w:rsidRDefault="00994597" w:rsidP="00994597">
            <w:pPr>
              <w:pStyle w:val="a4"/>
              <w:jc w:val="both"/>
              <w:rPr>
                <w:rFonts w:ascii="Times New Roman" w:hAnsi="Times New Roman" w:cs="Times New Roman"/>
              </w:rPr>
            </w:pPr>
            <w:r>
              <w:rPr>
                <w:rFonts w:ascii="Times New Roman" w:hAnsi="Times New Roman" w:cs="Times New Roman"/>
              </w:rPr>
              <w:t xml:space="preserve">Программа спортивной подготовки для детско-юношеских спортивных школ, утвержденная Федеральным агентством по физической культуре и спорту РФ. </w:t>
            </w:r>
            <w:r w:rsidRPr="00D64491">
              <w:rPr>
                <w:rFonts w:ascii="Times New Roman" w:hAnsi="Times New Roman" w:cs="Times New Roman"/>
                <w:b/>
              </w:rPr>
              <w:t>Легкая атлетика.</w:t>
            </w:r>
            <w:r>
              <w:rPr>
                <w:rFonts w:ascii="Times New Roman" w:hAnsi="Times New Roman" w:cs="Times New Roman"/>
              </w:rPr>
              <w:t xml:space="preserve"> Бег на короткие дистанции. Москва, 2005 г.;</w:t>
            </w:r>
          </w:p>
          <w:p w:rsidR="00994597" w:rsidRDefault="00994597" w:rsidP="00994597">
            <w:pPr>
              <w:pStyle w:val="a4"/>
              <w:jc w:val="both"/>
              <w:rPr>
                <w:rFonts w:ascii="Times New Roman" w:hAnsi="Times New Roman" w:cs="Times New Roman"/>
              </w:rPr>
            </w:pPr>
            <w:r>
              <w:rPr>
                <w:rFonts w:ascii="Times New Roman" w:hAnsi="Times New Roman" w:cs="Times New Roman"/>
              </w:rPr>
              <w:t xml:space="preserve">Программа спортивной подготовки для детско-юношеских спортивных школ, утвержденная Федеральным </w:t>
            </w:r>
            <w:r>
              <w:rPr>
                <w:rFonts w:ascii="Times New Roman" w:hAnsi="Times New Roman" w:cs="Times New Roman"/>
              </w:rPr>
              <w:lastRenderedPageBreak/>
              <w:t xml:space="preserve">агентством по физической культуре  и спорту РФ. </w:t>
            </w:r>
            <w:r w:rsidRPr="00D64491">
              <w:rPr>
                <w:rFonts w:ascii="Times New Roman" w:hAnsi="Times New Roman" w:cs="Times New Roman"/>
                <w:b/>
              </w:rPr>
              <w:t>Легкая атлетика</w:t>
            </w:r>
            <w:r>
              <w:rPr>
                <w:rFonts w:ascii="Times New Roman" w:hAnsi="Times New Roman" w:cs="Times New Roman"/>
              </w:rPr>
              <w:t>. Бег средние и длинные дистанции. Москва, 2009 г.;</w:t>
            </w:r>
          </w:p>
          <w:p w:rsidR="00994597" w:rsidRDefault="00994597" w:rsidP="00994597">
            <w:pPr>
              <w:pStyle w:val="a4"/>
              <w:jc w:val="both"/>
              <w:rPr>
                <w:rFonts w:ascii="Times New Roman" w:hAnsi="Times New Roman" w:cs="Times New Roman"/>
              </w:rPr>
            </w:pPr>
            <w:r>
              <w:rPr>
                <w:rFonts w:ascii="Times New Roman" w:hAnsi="Times New Roman" w:cs="Times New Roman"/>
              </w:rPr>
              <w:t xml:space="preserve">Программа спортивной подготовки для детско-юношеских спортивных школ, утвержденная Федеральным агентством по физической культуре и спорту РФ. </w:t>
            </w:r>
            <w:r w:rsidRPr="00D64491">
              <w:rPr>
                <w:rFonts w:ascii="Times New Roman" w:hAnsi="Times New Roman" w:cs="Times New Roman"/>
                <w:b/>
              </w:rPr>
              <w:t>Легкая атлетика.</w:t>
            </w:r>
            <w:r>
              <w:rPr>
                <w:rFonts w:ascii="Times New Roman" w:hAnsi="Times New Roman" w:cs="Times New Roman"/>
              </w:rPr>
              <w:t xml:space="preserve"> Барьерный бег. Москва, 2005 г.;</w:t>
            </w:r>
          </w:p>
          <w:p w:rsidR="00994597" w:rsidRDefault="00994597" w:rsidP="00994597">
            <w:pPr>
              <w:pStyle w:val="a4"/>
              <w:jc w:val="both"/>
              <w:rPr>
                <w:rFonts w:ascii="Times New Roman" w:hAnsi="Times New Roman" w:cs="Times New Roman"/>
              </w:rPr>
            </w:pPr>
            <w:r>
              <w:rPr>
                <w:rFonts w:ascii="Times New Roman" w:hAnsi="Times New Roman" w:cs="Times New Roman"/>
              </w:rPr>
              <w:t xml:space="preserve">Программа спортивной подготовки для детско-юношеских спортивных школ, утвержденная Федеральным агентством по физической культуре и спорту РФ. </w:t>
            </w:r>
            <w:r w:rsidRPr="00D64491">
              <w:rPr>
                <w:rFonts w:ascii="Times New Roman" w:hAnsi="Times New Roman" w:cs="Times New Roman"/>
                <w:b/>
              </w:rPr>
              <w:t>Легкая атлетика</w:t>
            </w:r>
            <w:r>
              <w:rPr>
                <w:rFonts w:ascii="Times New Roman" w:hAnsi="Times New Roman" w:cs="Times New Roman"/>
              </w:rPr>
              <w:t>. Прыжки. Москва, 2005 г.;</w:t>
            </w:r>
          </w:p>
          <w:p w:rsidR="00994597" w:rsidRDefault="00994597" w:rsidP="00994597">
            <w:pPr>
              <w:pStyle w:val="a4"/>
              <w:jc w:val="both"/>
              <w:rPr>
                <w:rFonts w:ascii="Times New Roman" w:hAnsi="Times New Roman" w:cs="Times New Roman"/>
              </w:rPr>
            </w:pPr>
            <w:r>
              <w:rPr>
                <w:rFonts w:ascii="Times New Roman" w:hAnsi="Times New Roman" w:cs="Times New Roman"/>
              </w:rPr>
              <w:t xml:space="preserve">Программа по </w:t>
            </w:r>
            <w:r w:rsidRPr="003932CA">
              <w:rPr>
                <w:rFonts w:ascii="Times New Roman" w:hAnsi="Times New Roman" w:cs="Times New Roman"/>
                <w:b/>
              </w:rPr>
              <w:t>баскетболу</w:t>
            </w:r>
            <w:r>
              <w:rPr>
                <w:rFonts w:ascii="Times New Roman" w:hAnsi="Times New Roman" w:cs="Times New Roman"/>
              </w:rPr>
              <w:t xml:space="preserve"> для детско-юношеских спортивных школ, утвержденная Федеральным агентством по физической культуре и спорту РФ, Москва, 2008 г.;</w:t>
            </w:r>
          </w:p>
          <w:p w:rsidR="00994597" w:rsidRDefault="00994597" w:rsidP="00994597">
            <w:pPr>
              <w:pStyle w:val="a4"/>
              <w:jc w:val="both"/>
              <w:rPr>
                <w:rFonts w:ascii="Times New Roman" w:hAnsi="Times New Roman" w:cs="Times New Roman"/>
              </w:rPr>
            </w:pPr>
            <w:r>
              <w:rPr>
                <w:rFonts w:ascii="Times New Roman" w:hAnsi="Times New Roman" w:cs="Times New Roman"/>
              </w:rPr>
              <w:t xml:space="preserve">Программа </w:t>
            </w:r>
            <w:r w:rsidRPr="001401FA">
              <w:rPr>
                <w:rFonts w:ascii="Times New Roman" w:hAnsi="Times New Roman" w:cs="Times New Roman"/>
                <w:b/>
              </w:rPr>
              <w:t>по спортивной гимнастике</w:t>
            </w:r>
            <w:r>
              <w:rPr>
                <w:rFonts w:ascii="Times New Roman" w:hAnsi="Times New Roman" w:cs="Times New Roman"/>
              </w:rPr>
              <w:t xml:space="preserve"> для ДЮСШ, утвержденная Федеральным агентством по физической культуре и спорту РФ, Москва, 2004 г.</w:t>
            </w:r>
          </w:p>
          <w:p w:rsidR="00994597" w:rsidRDefault="00994597" w:rsidP="00994597">
            <w:pPr>
              <w:pStyle w:val="a4"/>
              <w:jc w:val="both"/>
              <w:rPr>
                <w:rFonts w:ascii="Times New Roman" w:hAnsi="Times New Roman" w:cs="Times New Roman"/>
              </w:rPr>
            </w:pPr>
            <w:r w:rsidRPr="001401FA">
              <w:rPr>
                <w:rFonts w:ascii="Times New Roman" w:hAnsi="Times New Roman" w:cs="Times New Roman"/>
                <w:b/>
              </w:rPr>
              <w:t>Бокс.</w:t>
            </w:r>
            <w:r>
              <w:rPr>
                <w:rFonts w:ascii="Times New Roman" w:hAnsi="Times New Roman" w:cs="Times New Roman"/>
              </w:rPr>
              <w:t xml:space="preserve"> Программа спортивной подготовки для детско-юношеских спортивных школ, утвержденная  Федеральным агентством по физической культ</w:t>
            </w:r>
            <w:r w:rsidR="00D7620D">
              <w:rPr>
                <w:rFonts w:ascii="Times New Roman" w:hAnsi="Times New Roman" w:cs="Times New Roman"/>
              </w:rPr>
              <w:t>у</w:t>
            </w:r>
            <w:r>
              <w:rPr>
                <w:rFonts w:ascii="Times New Roman" w:hAnsi="Times New Roman" w:cs="Times New Roman"/>
              </w:rPr>
              <w:t>ре и спорту РФ, Москва ,2005 г.</w:t>
            </w:r>
          </w:p>
          <w:p w:rsidR="00994597" w:rsidRDefault="00994597" w:rsidP="00994597">
            <w:pPr>
              <w:pStyle w:val="a4"/>
              <w:numPr>
                <w:ilvl w:val="0"/>
                <w:numId w:val="1"/>
              </w:numPr>
              <w:ind w:left="317" w:hanging="284"/>
              <w:jc w:val="both"/>
              <w:rPr>
                <w:rFonts w:ascii="Times New Roman" w:hAnsi="Times New Roman" w:cs="Times New Roman"/>
              </w:rPr>
            </w:pPr>
            <w:r>
              <w:rPr>
                <w:rFonts w:ascii="Times New Roman" w:hAnsi="Times New Roman" w:cs="Times New Roman"/>
              </w:rPr>
              <w:t>Откорректированных типовых программ, утвержденных педагогическим советом учреждения, согласованных с Управлением физической культуры и спорта Окружной администрации города Якутска.</w:t>
            </w:r>
          </w:p>
          <w:p w:rsidR="00994597" w:rsidRDefault="00994597" w:rsidP="00994597">
            <w:pPr>
              <w:ind w:left="33"/>
              <w:jc w:val="both"/>
              <w:rPr>
                <w:rFonts w:ascii="Times New Roman" w:hAnsi="Times New Roman" w:cs="Times New Roman"/>
              </w:rPr>
            </w:pPr>
            <w:r>
              <w:rPr>
                <w:rFonts w:ascii="Times New Roman" w:hAnsi="Times New Roman" w:cs="Times New Roman"/>
              </w:rPr>
              <w:t>Программы должны быть составлены с учетом возрастных и психофизиологических возможностей воспитанников</w:t>
            </w:r>
            <w:proofErr w:type="gramStart"/>
            <w:r>
              <w:rPr>
                <w:rFonts w:ascii="Times New Roman" w:hAnsi="Times New Roman" w:cs="Times New Roman"/>
              </w:rPr>
              <w:t xml:space="preserve"> .</w:t>
            </w:r>
            <w:proofErr w:type="gramEnd"/>
          </w:p>
          <w:p w:rsidR="00994597" w:rsidRDefault="00994597" w:rsidP="00994597">
            <w:pPr>
              <w:ind w:left="33"/>
              <w:jc w:val="both"/>
              <w:rPr>
                <w:rFonts w:ascii="Times New Roman" w:hAnsi="Times New Roman" w:cs="Times New Roman"/>
              </w:rPr>
            </w:pPr>
            <w:r>
              <w:rPr>
                <w:rFonts w:ascii="Times New Roman" w:hAnsi="Times New Roman" w:cs="Times New Roman"/>
              </w:rPr>
              <w:t xml:space="preserve">      Осуществление образовательного процесса строится на основе добровольного выбора воспитанниками направлений деятельности.</w:t>
            </w:r>
          </w:p>
          <w:p w:rsidR="00994597" w:rsidRDefault="00994597" w:rsidP="00994597">
            <w:pPr>
              <w:ind w:left="33"/>
              <w:jc w:val="both"/>
              <w:rPr>
                <w:rFonts w:ascii="Times New Roman" w:hAnsi="Times New Roman" w:cs="Times New Roman"/>
              </w:rPr>
            </w:pPr>
            <w:r>
              <w:rPr>
                <w:rFonts w:ascii="Times New Roman" w:hAnsi="Times New Roman" w:cs="Times New Roman"/>
              </w:rPr>
              <w:t xml:space="preserve">      Организация образовательного процесса предусматривает, что:</w:t>
            </w:r>
          </w:p>
          <w:p w:rsidR="00994597" w:rsidRDefault="00994597" w:rsidP="00994597">
            <w:pPr>
              <w:pStyle w:val="a4"/>
              <w:numPr>
                <w:ilvl w:val="0"/>
                <w:numId w:val="2"/>
              </w:numPr>
              <w:jc w:val="both"/>
              <w:rPr>
                <w:rFonts w:ascii="Times New Roman" w:hAnsi="Times New Roman" w:cs="Times New Roman"/>
              </w:rPr>
            </w:pPr>
            <w:r>
              <w:rPr>
                <w:rFonts w:ascii="Times New Roman" w:hAnsi="Times New Roman" w:cs="Times New Roman"/>
              </w:rPr>
              <w:t xml:space="preserve">Основной формой образовательной работы с детьми являются занятия в объединениях по </w:t>
            </w:r>
            <w:proofErr w:type="gramStart"/>
            <w:r>
              <w:rPr>
                <w:rFonts w:ascii="Times New Roman" w:hAnsi="Times New Roman" w:cs="Times New Roman"/>
              </w:rPr>
              <w:t>интересам-секциях</w:t>
            </w:r>
            <w:proofErr w:type="gramEnd"/>
            <w:r>
              <w:rPr>
                <w:rFonts w:ascii="Times New Roman" w:hAnsi="Times New Roman" w:cs="Times New Roman"/>
              </w:rPr>
              <w:t>.</w:t>
            </w:r>
          </w:p>
          <w:p w:rsidR="00994597" w:rsidRDefault="00994597" w:rsidP="00994597">
            <w:pPr>
              <w:ind w:left="33"/>
              <w:jc w:val="both"/>
              <w:rPr>
                <w:rFonts w:ascii="Times New Roman" w:hAnsi="Times New Roman" w:cs="Times New Roman"/>
              </w:rPr>
            </w:pPr>
            <w:r>
              <w:rPr>
                <w:rFonts w:ascii="Times New Roman" w:hAnsi="Times New Roman" w:cs="Times New Roman"/>
              </w:rPr>
              <w:t>Объединения могут быть одновозрастными и разновозрастными;</w:t>
            </w:r>
          </w:p>
          <w:p w:rsidR="00994597" w:rsidRDefault="00994597" w:rsidP="00994597">
            <w:pPr>
              <w:pStyle w:val="a4"/>
              <w:numPr>
                <w:ilvl w:val="0"/>
                <w:numId w:val="2"/>
              </w:numPr>
              <w:jc w:val="both"/>
              <w:rPr>
                <w:rFonts w:ascii="Times New Roman" w:hAnsi="Times New Roman" w:cs="Times New Roman"/>
              </w:rPr>
            </w:pPr>
            <w:r>
              <w:rPr>
                <w:rFonts w:ascii="Times New Roman" w:hAnsi="Times New Roman" w:cs="Times New Roman"/>
              </w:rPr>
              <w:t>Количество воспитанников в объединениях определяется в зависимости от направления деятельности, возраста детей, срока обучения и закрепляется Уставом учреждения;</w:t>
            </w:r>
          </w:p>
          <w:p w:rsidR="00994597" w:rsidRDefault="00994597" w:rsidP="00994597">
            <w:pPr>
              <w:pStyle w:val="a4"/>
              <w:numPr>
                <w:ilvl w:val="0"/>
                <w:numId w:val="2"/>
              </w:numPr>
              <w:jc w:val="both"/>
              <w:rPr>
                <w:rFonts w:ascii="Times New Roman" w:hAnsi="Times New Roman" w:cs="Times New Roman"/>
              </w:rPr>
            </w:pPr>
            <w:r>
              <w:rPr>
                <w:rFonts w:ascii="Times New Roman" w:hAnsi="Times New Roman" w:cs="Times New Roman"/>
              </w:rPr>
              <w:t>Учебные помещения должны быть оснащены необходимым оборудованием и инвентарем в соответствии с программой объединения;</w:t>
            </w:r>
          </w:p>
          <w:p w:rsidR="00994597" w:rsidRDefault="00994597" w:rsidP="00994597">
            <w:pPr>
              <w:pStyle w:val="a4"/>
              <w:numPr>
                <w:ilvl w:val="0"/>
                <w:numId w:val="2"/>
              </w:numPr>
              <w:jc w:val="both"/>
              <w:rPr>
                <w:rFonts w:ascii="Times New Roman" w:hAnsi="Times New Roman" w:cs="Times New Roman"/>
              </w:rPr>
            </w:pPr>
            <w:r>
              <w:rPr>
                <w:rFonts w:ascii="Times New Roman" w:hAnsi="Times New Roman" w:cs="Times New Roman"/>
              </w:rPr>
              <w:t>Оценка результативности образовательного процесса, уровня подготовки воспитанников проводится по итогам их участия в соревнованиях, смотрах, выставках, конференциях, слетах и с использованием других форм (зачетов, мастер-классов, творческих отчетов).</w:t>
            </w:r>
          </w:p>
          <w:p w:rsidR="00994597" w:rsidRDefault="00994597" w:rsidP="00994597">
            <w:pPr>
              <w:pStyle w:val="a4"/>
              <w:ind w:left="0" w:firstLine="393"/>
              <w:jc w:val="both"/>
              <w:rPr>
                <w:rFonts w:ascii="Times New Roman" w:hAnsi="Times New Roman" w:cs="Times New Roman"/>
              </w:rPr>
            </w:pPr>
            <w:r>
              <w:rPr>
                <w:rFonts w:ascii="Times New Roman" w:hAnsi="Times New Roman" w:cs="Times New Roman"/>
              </w:rPr>
              <w:t xml:space="preserve">Порядок приема в Муниципальное образовательное учреждение дополнительного образования детей «Детско-юношеская спортивная школа №4» городского округа город «Якутск» должен быть доведен до сведения воспитанников, их родителей (законных  представителей), определяться учредителем и закрепляться в Уставе учреждения. Порядок приема должен обеспечивать прием всех желающих, которые проживают на данной территории и имеют право на получение дополнительного образования соответствующего уровня. При приеме ребенка в учреждении дополнительного образования последнее обязано ознакомить воспитанников и (или) его родителей (законных представителей) с Уставом учреждения, лицензией на </w:t>
            </w:r>
            <w:proofErr w:type="gramStart"/>
            <w:r>
              <w:rPr>
                <w:rFonts w:ascii="Times New Roman" w:hAnsi="Times New Roman" w:cs="Times New Roman"/>
              </w:rPr>
              <w:t>право ведения</w:t>
            </w:r>
            <w:proofErr w:type="gramEnd"/>
            <w:r>
              <w:rPr>
                <w:rFonts w:ascii="Times New Roman" w:hAnsi="Times New Roman" w:cs="Times New Roman"/>
              </w:rPr>
              <w:t xml:space="preserve"> образовательной деятельности, режимом работы учреждения, правилами поведения в учреждении, порядком реализации программ по выбранному направлению. Права и обязанности воспитанников учреждения должны быть определены Уставом данного учреждения и иными предусмотренными этим Уставом, локальными актами. Воспитанники и их родители должны быть с ними ознакомлены. Численный состав спортивного объединения, продолжительность занятий в нем определяются Уставом учреждения. Занятия проводятся по группам, индивидуально или всем составом спортивного объединения. Каждый ребенок имеет право заниматься в </w:t>
            </w:r>
            <w:r>
              <w:rPr>
                <w:rFonts w:ascii="Times New Roman" w:hAnsi="Times New Roman" w:cs="Times New Roman"/>
              </w:rPr>
              <w:lastRenderedPageBreak/>
              <w:t>нескольких объединениях, менять их. При приеме в спортивные объединения необходимо медицинское заключение о состоянии здоровья ребенка.</w:t>
            </w:r>
          </w:p>
          <w:p w:rsidR="00994597" w:rsidRDefault="00994597" w:rsidP="00994597">
            <w:pPr>
              <w:pStyle w:val="a4"/>
              <w:ind w:left="393"/>
              <w:jc w:val="both"/>
              <w:rPr>
                <w:rFonts w:ascii="Times New Roman" w:hAnsi="Times New Roman" w:cs="Times New Roman"/>
              </w:rPr>
            </w:pPr>
            <w:r>
              <w:rPr>
                <w:rFonts w:ascii="Times New Roman" w:hAnsi="Times New Roman" w:cs="Times New Roman"/>
              </w:rPr>
              <w:t>Предоставление услуги носит заявительный характер.</w:t>
            </w:r>
          </w:p>
          <w:p w:rsidR="00994597" w:rsidRDefault="00994597" w:rsidP="00994597">
            <w:pPr>
              <w:pStyle w:val="a4"/>
              <w:ind w:left="0" w:firstLine="393"/>
              <w:jc w:val="both"/>
              <w:rPr>
                <w:rFonts w:ascii="Times New Roman" w:hAnsi="Times New Roman" w:cs="Times New Roman"/>
              </w:rPr>
            </w:pPr>
            <w:r>
              <w:rPr>
                <w:rFonts w:ascii="Times New Roman" w:hAnsi="Times New Roman" w:cs="Times New Roman"/>
              </w:rPr>
              <w:t>Для получения услуги родителям (законным представителям) необходимо предоставить в образовательное учреждение следующие документы:</w:t>
            </w:r>
          </w:p>
          <w:p w:rsidR="00994597" w:rsidRDefault="00994597" w:rsidP="00994597">
            <w:pPr>
              <w:pStyle w:val="a4"/>
              <w:ind w:left="393"/>
              <w:jc w:val="both"/>
              <w:rPr>
                <w:rFonts w:ascii="Times New Roman" w:hAnsi="Times New Roman" w:cs="Times New Roman"/>
              </w:rPr>
            </w:pPr>
            <w:r>
              <w:rPr>
                <w:rFonts w:ascii="Times New Roman" w:hAnsi="Times New Roman" w:cs="Times New Roman"/>
              </w:rPr>
              <w:t>- заявление о приеме ребенка;</w:t>
            </w:r>
          </w:p>
          <w:p w:rsidR="00994597" w:rsidRDefault="00994597" w:rsidP="00994597">
            <w:pPr>
              <w:pStyle w:val="a4"/>
              <w:ind w:left="393"/>
              <w:jc w:val="both"/>
              <w:rPr>
                <w:rFonts w:ascii="Times New Roman" w:hAnsi="Times New Roman" w:cs="Times New Roman"/>
              </w:rPr>
            </w:pPr>
            <w:r>
              <w:rPr>
                <w:rFonts w:ascii="Times New Roman" w:hAnsi="Times New Roman" w:cs="Times New Roman"/>
              </w:rPr>
              <w:t>- копию свидетельства о рождении;</w:t>
            </w:r>
          </w:p>
          <w:p w:rsidR="00994597" w:rsidRDefault="00994597" w:rsidP="00994597">
            <w:pPr>
              <w:pStyle w:val="a4"/>
              <w:ind w:left="393"/>
              <w:jc w:val="both"/>
              <w:rPr>
                <w:rFonts w:ascii="Times New Roman" w:hAnsi="Times New Roman" w:cs="Times New Roman"/>
              </w:rPr>
            </w:pPr>
            <w:r>
              <w:rPr>
                <w:rFonts w:ascii="Times New Roman" w:hAnsi="Times New Roman" w:cs="Times New Roman"/>
              </w:rPr>
              <w:t>- медицинскую справку педиатра по месту жительства об отсутствии противопоказаний для занятия спортом;</w:t>
            </w:r>
          </w:p>
          <w:p w:rsidR="00994597" w:rsidRDefault="00994597" w:rsidP="00994597">
            <w:pPr>
              <w:pStyle w:val="a4"/>
              <w:ind w:left="0" w:firstLine="393"/>
              <w:jc w:val="both"/>
              <w:rPr>
                <w:rFonts w:ascii="Times New Roman" w:hAnsi="Times New Roman" w:cs="Times New Roman"/>
              </w:rPr>
            </w:pPr>
            <w:r>
              <w:rPr>
                <w:rFonts w:ascii="Times New Roman" w:hAnsi="Times New Roman" w:cs="Times New Roman"/>
              </w:rPr>
              <w:t>Основанием для отказа в приеме в учреждении дополнительного образования детей может быть только отсутствие мест или отсутствие документов, необходимых для зачисления, медицинское заключение о неудовлетворительном состоянии здоровья и/или о возрастном несоответствии.</w:t>
            </w:r>
          </w:p>
          <w:p w:rsidR="00994597" w:rsidRDefault="00994597" w:rsidP="00994597">
            <w:pPr>
              <w:pStyle w:val="a4"/>
              <w:ind w:left="0" w:firstLine="393"/>
              <w:jc w:val="both"/>
              <w:rPr>
                <w:rFonts w:ascii="Times New Roman" w:hAnsi="Times New Roman" w:cs="Times New Roman"/>
              </w:rPr>
            </w:pPr>
            <w:r>
              <w:rPr>
                <w:rFonts w:ascii="Times New Roman" w:hAnsi="Times New Roman" w:cs="Times New Roman"/>
              </w:rPr>
              <w:t>Информация о работе Муниципального образовательного бюджетного учреждения дополнительного образования детей «Детско-юношеская спортивная школа№1» городского округа «город Якутск», о порядке и правилах предоставления услуги по дополнительному образованию должна быть доступна населению городского округа «город Якутск». Состояние данной информации должно соответствовать требованиям Федерального закона «О защите прав потребителей». Учреждение обязано довести до сведения граждан свое наименование и местонахождение. Данная информация должны быть предоставлена любым способом, предусмотренным законодательством Российской Федерации и обеспечивающим ее доступность для населения.</w:t>
            </w:r>
          </w:p>
          <w:p w:rsidR="00994597" w:rsidRDefault="00994597" w:rsidP="00994597">
            <w:pPr>
              <w:pStyle w:val="a4"/>
              <w:ind w:left="33" w:firstLine="360"/>
              <w:jc w:val="both"/>
              <w:rPr>
                <w:rFonts w:ascii="Times New Roman" w:hAnsi="Times New Roman" w:cs="Times New Roman"/>
              </w:rPr>
            </w:pPr>
            <w:r>
              <w:rPr>
                <w:rFonts w:ascii="Times New Roman" w:hAnsi="Times New Roman" w:cs="Times New Roman"/>
              </w:rPr>
              <w:t>Также информационное сопровождение может обеспечиваться за счет тематических публикаций в средствах массовой информации и телепередач. В учреждении должен быть информационный уголок, содержащий копии лицензии, сведения о бесплатных услугах, требования к воспитанникам, соблюдение которых обеспечивает выполнение качественной услуги, порядок работы с обращениями и жалобами граждан. Информация о деятельности учреждения, о порядке и правилах предоставления услуг должна обновляться по мере необходимости, но не реже чем в год.</w:t>
            </w:r>
          </w:p>
          <w:p w:rsidR="00994597" w:rsidRDefault="00994597" w:rsidP="00994597">
            <w:pPr>
              <w:pStyle w:val="a4"/>
              <w:ind w:left="0" w:firstLine="393"/>
              <w:jc w:val="both"/>
              <w:rPr>
                <w:rFonts w:ascii="Times New Roman" w:hAnsi="Times New Roman" w:cs="Times New Roman"/>
              </w:rPr>
            </w:pPr>
            <w:r>
              <w:rPr>
                <w:rFonts w:ascii="Times New Roman" w:hAnsi="Times New Roman" w:cs="Times New Roman"/>
              </w:rPr>
              <w:t>Информация о муниципальной услуге предоставляется потребителям при их личном обращении, письменном обращении, по телефону, при поступлении обращения по электронной почте, а также с использованием средств факсимильной и электронной связи.</w:t>
            </w:r>
          </w:p>
          <w:p w:rsidR="00994597" w:rsidRPr="004C5375" w:rsidRDefault="00994597" w:rsidP="00994597">
            <w:pPr>
              <w:pStyle w:val="a4"/>
              <w:ind w:left="33" w:firstLine="360"/>
              <w:jc w:val="both"/>
              <w:rPr>
                <w:rFonts w:ascii="Times New Roman" w:hAnsi="Times New Roman" w:cs="Times New Roman"/>
              </w:rPr>
            </w:pPr>
            <w:r>
              <w:rPr>
                <w:rFonts w:ascii="Times New Roman" w:hAnsi="Times New Roman" w:cs="Times New Roman"/>
              </w:rPr>
              <w:t>Письменные обращения, а также обращения, направленные по электронной почте и с использованием средств факсимильной и электронной связи, о муниципальной услуге рассматриваются в соответствии с Законом об обращениях граждан в срок, не превышающий 30 дней с момента регистрации обращения. Время ожидания для получения информации о муниципальной услуге при личном обращении потребителя не должно превышать одного час.</w:t>
            </w:r>
          </w:p>
        </w:tc>
      </w:tr>
      <w:tr w:rsidR="00994597" w:rsidRPr="00FE2AFD" w:rsidTr="00301D8C">
        <w:tc>
          <w:tcPr>
            <w:tcW w:w="3227" w:type="dxa"/>
          </w:tcPr>
          <w:p w:rsidR="00994597" w:rsidRDefault="00994597" w:rsidP="00994597">
            <w:pPr>
              <w:rPr>
                <w:rFonts w:ascii="Times New Roman" w:hAnsi="Times New Roman" w:cs="Times New Roman"/>
              </w:rPr>
            </w:pPr>
            <w:r>
              <w:rPr>
                <w:rFonts w:ascii="Times New Roman" w:hAnsi="Times New Roman" w:cs="Times New Roman"/>
              </w:rPr>
              <w:lastRenderedPageBreak/>
              <w:t>Требования к отчетности об исполнении муниципального задания</w:t>
            </w:r>
          </w:p>
        </w:tc>
        <w:tc>
          <w:tcPr>
            <w:tcW w:w="11765" w:type="dxa"/>
            <w:gridSpan w:val="4"/>
          </w:tcPr>
          <w:p w:rsidR="00994597" w:rsidRDefault="00994597" w:rsidP="00994597">
            <w:pPr>
              <w:ind w:firstLine="459"/>
              <w:jc w:val="both"/>
              <w:rPr>
                <w:rFonts w:ascii="Times New Roman" w:hAnsi="Times New Roman" w:cs="Times New Roman"/>
              </w:rPr>
            </w:pPr>
            <w:r>
              <w:rPr>
                <w:rFonts w:ascii="Times New Roman" w:hAnsi="Times New Roman" w:cs="Times New Roman"/>
              </w:rPr>
              <w:t xml:space="preserve">Отчетность об исполнении муниципального задания готовит исполнитель муниципального задания и предоставляет главному распорядителю бюджетных средств отчет о ходе выполнения муниципального задания по итогам </w:t>
            </w:r>
            <w:r>
              <w:rPr>
                <w:rFonts w:ascii="Times New Roman" w:hAnsi="Times New Roman" w:cs="Times New Roman"/>
                <w:lang w:val="en-US"/>
              </w:rPr>
              <w:t>I</w:t>
            </w:r>
            <w:r>
              <w:rPr>
                <w:rFonts w:ascii="Times New Roman" w:hAnsi="Times New Roman" w:cs="Times New Roman"/>
              </w:rPr>
              <w:t>,</w:t>
            </w:r>
            <w:r w:rsidRPr="005232C9">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w:t>
            </w:r>
            <w:r w:rsidRPr="005232C9">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кварталов в срок не позднее 10 числа месяца, следующего за отчетным кварталом, по итогам год</w:t>
            </w:r>
            <w:proofErr w:type="gramStart"/>
            <w:r>
              <w:rPr>
                <w:rFonts w:ascii="Times New Roman" w:hAnsi="Times New Roman" w:cs="Times New Roman"/>
              </w:rPr>
              <w:t>а-</w:t>
            </w:r>
            <w:proofErr w:type="gramEnd"/>
            <w:r>
              <w:rPr>
                <w:rFonts w:ascii="Times New Roman" w:hAnsi="Times New Roman" w:cs="Times New Roman"/>
              </w:rPr>
              <w:t xml:space="preserve"> не позднее 15 января года, следующего за отчетным согласно Приложению№4 постановления Окружной администрации города Якутска от 02.03.2011 года № 35 «О порядке формирования и исполнения муниципальных заданий в отношении казенных, бюджетных и автономных учреждений».</w:t>
            </w:r>
          </w:p>
          <w:p w:rsidR="00994597" w:rsidRDefault="00994597" w:rsidP="00994597">
            <w:pPr>
              <w:ind w:firstLine="459"/>
              <w:jc w:val="both"/>
              <w:rPr>
                <w:rFonts w:ascii="Times New Roman" w:hAnsi="Times New Roman" w:cs="Times New Roman"/>
              </w:rPr>
            </w:pPr>
            <w:r>
              <w:rPr>
                <w:rFonts w:ascii="Times New Roman" w:hAnsi="Times New Roman" w:cs="Times New Roman"/>
              </w:rPr>
              <w:t>Отчет о результатах готовится отдельно по каждому виду задания. Отчет об исполнении муниципального задания должен содержать следующие разделы:</w:t>
            </w:r>
          </w:p>
          <w:p w:rsidR="00994597" w:rsidRDefault="00994597" w:rsidP="00994597">
            <w:pPr>
              <w:pStyle w:val="a4"/>
              <w:numPr>
                <w:ilvl w:val="0"/>
                <w:numId w:val="3"/>
              </w:numPr>
              <w:jc w:val="both"/>
              <w:rPr>
                <w:rFonts w:ascii="Times New Roman" w:hAnsi="Times New Roman" w:cs="Times New Roman"/>
              </w:rPr>
            </w:pPr>
            <w:r>
              <w:rPr>
                <w:rFonts w:ascii="Times New Roman" w:hAnsi="Times New Roman" w:cs="Times New Roman"/>
              </w:rPr>
              <w:t xml:space="preserve">Характеристика фактических и запланированных на соответствии период времени результатов выполнения </w:t>
            </w:r>
            <w:r>
              <w:rPr>
                <w:rFonts w:ascii="Times New Roman" w:hAnsi="Times New Roman" w:cs="Times New Roman"/>
              </w:rPr>
              <w:lastRenderedPageBreak/>
              <w:t>муниципального задания;</w:t>
            </w:r>
          </w:p>
          <w:p w:rsidR="00994597" w:rsidRDefault="00994597" w:rsidP="00994597">
            <w:pPr>
              <w:pStyle w:val="a4"/>
              <w:numPr>
                <w:ilvl w:val="0"/>
                <w:numId w:val="3"/>
              </w:numPr>
              <w:jc w:val="both"/>
              <w:rPr>
                <w:rFonts w:ascii="Times New Roman" w:hAnsi="Times New Roman" w:cs="Times New Roman"/>
              </w:rPr>
            </w:pPr>
            <w:r>
              <w:rPr>
                <w:rFonts w:ascii="Times New Roman" w:hAnsi="Times New Roman" w:cs="Times New Roman"/>
              </w:rPr>
              <w:t>Характеристика о качестве оказываемых муниципальных услуг:</w:t>
            </w:r>
          </w:p>
          <w:p w:rsidR="00994597" w:rsidRDefault="00994597" w:rsidP="00994597">
            <w:pPr>
              <w:pStyle w:val="a4"/>
              <w:numPr>
                <w:ilvl w:val="1"/>
                <w:numId w:val="3"/>
              </w:numPr>
              <w:jc w:val="both"/>
              <w:rPr>
                <w:rFonts w:ascii="Times New Roman" w:hAnsi="Times New Roman" w:cs="Times New Roman"/>
              </w:rPr>
            </w:pPr>
            <w:r>
              <w:rPr>
                <w:rFonts w:ascii="Times New Roman" w:hAnsi="Times New Roman" w:cs="Times New Roman"/>
              </w:rPr>
              <w:t>Наличие в отчетном периоде жалоб на качество услуг;</w:t>
            </w:r>
          </w:p>
          <w:p w:rsidR="00994597" w:rsidRPr="00D402F4" w:rsidRDefault="00994597" w:rsidP="00994597">
            <w:pPr>
              <w:pStyle w:val="a4"/>
              <w:numPr>
                <w:ilvl w:val="1"/>
                <w:numId w:val="3"/>
              </w:numPr>
              <w:jc w:val="both"/>
              <w:rPr>
                <w:rFonts w:ascii="Times New Roman" w:hAnsi="Times New Roman" w:cs="Times New Roman"/>
              </w:rPr>
            </w:pPr>
            <w:r>
              <w:rPr>
                <w:rFonts w:ascii="Times New Roman" w:hAnsi="Times New Roman" w:cs="Times New Roman"/>
              </w:rPr>
              <w:t>Наличие в отчетном периоде замечаний к качеству услуг со стороны контролирующих органов.</w:t>
            </w:r>
          </w:p>
        </w:tc>
      </w:tr>
      <w:tr w:rsidR="00994597" w:rsidRPr="00FE2AFD" w:rsidTr="00301D8C">
        <w:tc>
          <w:tcPr>
            <w:tcW w:w="3227" w:type="dxa"/>
          </w:tcPr>
          <w:p w:rsidR="00994597" w:rsidRPr="00833527" w:rsidRDefault="00994597" w:rsidP="00994597">
            <w:pPr>
              <w:rPr>
                <w:rFonts w:ascii="Times New Roman" w:eastAsia="Times New Roman" w:hAnsi="Times New Roman" w:cs="Times New Roman"/>
                <w:spacing w:val="-1"/>
              </w:rPr>
            </w:pPr>
            <w:r>
              <w:rPr>
                <w:rFonts w:ascii="Times New Roman" w:eastAsia="Times New Roman" w:hAnsi="Times New Roman" w:cs="Times New Roman"/>
                <w:spacing w:val="-1"/>
              </w:rPr>
              <w:lastRenderedPageBreak/>
              <w:t xml:space="preserve">Порядок </w:t>
            </w:r>
            <w:proofErr w:type="gramStart"/>
            <w:r>
              <w:rPr>
                <w:rFonts w:ascii="Times New Roman" w:eastAsia="Times New Roman" w:hAnsi="Times New Roman" w:cs="Times New Roman"/>
                <w:spacing w:val="-1"/>
              </w:rPr>
              <w:t>контроля за</w:t>
            </w:r>
            <w:proofErr w:type="gramEnd"/>
            <w:r>
              <w:rPr>
                <w:rFonts w:ascii="Times New Roman" w:eastAsia="Times New Roman" w:hAnsi="Times New Roman" w:cs="Times New Roman"/>
                <w:spacing w:val="-1"/>
              </w:rPr>
              <w:t xml:space="preserve"> исполнением муниципального задания, условия и порядок его досрочного прекращения</w:t>
            </w:r>
          </w:p>
        </w:tc>
        <w:tc>
          <w:tcPr>
            <w:tcW w:w="11765" w:type="dxa"/>
            <w:gridSpan w:val="4"/>
          </w:tcPr>
          <w:p w:rsidR="00994597" w:rsidRPr="008C1CEE" w:rsidRDefault="00994597" w:rsidP="00994597">
            <w:pPr>
              <w:widowControl w:val="0"/>
              <w:shd w:val="clear" w:color="auto" w:fill="FFFFFF"/>
              <w:autoSpaceDE w:val="0"/>
              <w:autoSpaceDN w:val="0"/>
              <w:adjustRightInd w:val="0"/>
              <w:spacing w:line="274" w:lineRule="exact"/>
              <w:ind w:right="34"/>
              <w:jc w:val="both"/>
              <w:rPr>
                <w:rFonts w:ascii="Times New Roman" w:eastAsiaTheme="minorEastAsia" w:hAnsi="Times New Roman" w:cs="Times New Roman"/>
                <w:lang w:eastAsia="ru-RU"/>
              </w:rPr>
            </w:pPr>
            <w:proofErr w:type="gramStart"/>
            <w:r w:rsidRPr="008C1CEE">
              <w:rPr>
                <w:rFonts w:ascii="Times New Roman" w:eastAsia="Times New Roman" w:hAnsi="Times New Roman" w:cs="Times New Roman"/>
                <w:lang w:eastAsia="ru-RU"/>
              </w:rPr>
              <w:t>Контроль за</w:t>
            </w:r>
            <w:proofErr w:type="gramEnd"/>
            <w:r w:rsidRPr="008C1CEE">
              <w:rPr>
                <w:rFonts w:ascii="Times New Roman" w:eastAsia="Times New Roman" w:hAnsi="Times New Roman" w:cs="Times New Roman"/>
                <w:lang w:eastAsia="ru-RU"/>
              </w:rPr>
              <w:t xml:space="preserve"> деятельностью Муниципального образовательного бюджетного учреждения дополнительного образования детей «Детско-юношеская спортивная школа №1» городского округа «город Якутск» осуществляется посредством процедур внутреннего и внешнего контроля.</w:t>
            </w:r>
          </w:p>
          <w:p w:rsidR="00994597" w:rsidRPr="008C1CEE" w:rsidRDefault="00994597" w:rsidP="00994597">
            <w:pPr>
              <w:widowControl w:val="0"/>
              <w:shd w:val="clear" w:color="auto" w:fill="FFFFFF"/>
              <w:autoSpaceDE w:val="0"/>
              <w:autoSpaceDN w:val="0"/>
              <w:adjustRightInd w:val="0"/>
              <w:spacing w:line="274" w:lineRule="exact"/>
              <w:ind w:right="34"/>
              <w:jc w:val="both"/>
              <w:rPr>
                <w:rFonts w:ascii="Times New Roman" w:eastAsiaTheme="minorEastAsia" w:hAnsi="Times New Roman" w:cs="Times New Roman"/>
                <w:lang w:eastAsia="ru-RU"/>
              </w:rPr>
            </w:pPr>
            <w:r w:rsidRPr="008C1CEE">
              <w:rPr>
                <w:rFonts w:ascii="Times New Roman" w:eastAsia="Times New Roman" w:hAnsi="Times New Roman" w:cs="Times New Roman"/>
                <w:lang w:eastAsia="ru-RU"/>
              </w:rPr>
              <w:t>Внутренний контроль осуществляет руководитель учреждения дополнительного образования, его заместители, руководители структурных подразделений.</w:t>
            </w:r>
          </w:p>
          <w:p w:rsidR="00994597" w:rsidRPr="008C1CEE" w:rsidRDefault="00994597" w:rsidP="00994597">
            <w:pPr>
              <w:widowControl w:val="0"/>
              <w:shd w:val="clear" w:color="auto" w:fill="FFFFFF"/>
              <w:autoSpaceDE w:val="0"/>
              <w:autoSpaceDN w:val="0"/>
              <w:adjustRightInd w:val="0"/>
              <w:spacing w:line="274" w:lineRule="exact"/>
              <w:rPr>
                <w:rFonts w:ascii="Times New Roman" w:eastAsiaTheme="minorEastAsia" w:hAnsi="Times New Roman" w:cs="Times New Roman"/>
                <w:lang w:eastAsia="ru-RU"/>
              </w:rPr>
            </w:pPr>
            <w:r w:rsidRPr="008C1CEE">
              <w:rPr>
                <w:rFonts w:ascii="Times New Roman" w:eastAsia="Times New Roman" w:hAnsi="Times New Roman" w:cs="Times New Roman"/>
                <w:lang w:eastAsia="ru-RU"/>
              </w:rPr>
              <w:t>В учреждении проводятся следующие виды контроля:</w:t>
            </w:r>
          </w:p>
          <w:p w:rsidR="00994597" w:rsidRPr="008C1CEE" w:rsidRDefault="00994597" w:rsidP="00994597">
            <w:pPr>
              <w:widowControl w:val="0"/>
              <w:shd w:val="clear" w:color="auto" w:fill="FFFFFF"/>
              <w:tabs>
                <w:tab w:val="left" w:pos="384"/>
              </w:tabs>
              <w:autoSpaceDE w:val="0"/>
              <w:autoSpaceDN w:val="0"/>
              <w:adjustRightInd w:val="0"/>
              <w:spacing w:line="274" w:lineRule="exact"/>
              <w:ind w:right="34"/>
              <w:rPr>
                <w:rFonts w:ascii="Times New Roman" w:eastAsiaTheme="minorEastAsia" w:hAnsi="Times New Roman" w:cs="Times New Roman"/>
                <w:lang w:eastAsia="ru-RU"/>
              </w:rPr>
            </w:pPr>
            <w:r w:rsidRPr="008C1CEE">
              <w:rPr>
                <w:rFonts w:ascii="Times New Roman" w:eastAsiaTheme="minorEastAsia" w:hAnsi="Times New Roman" w:cs="Times New Roman"/>
                <w:spacing w:val="-14"/>
                <w:lang w:eastAsia="ru-RU"/>
              </w:rPr>
              <w:t>1)</w:t>
            </w:r>
            <w:r w:rsidRPr="008C1CEE">
              <w:rPr>
                <w:rFonts w:ascii="Times New Roman" w:eastAsiaTheme="minorEastAsia" w:hAnsi="Times New Roman" w:cs="Times New Roman"/>
                <w:lang w:eastAsia="ru-RU"/>
              </w:rPr>
              <w:tab/>
            </w:r>
            <w:proofErr w:type="gramStart"/>
            <w:r w:rsidRPr="008C1CEE">
              <w:rPr>
                <w:rFonts w:ascii="Times New Roman" w:eastAsia="Times New Roman" w:hAnsi="Times New Roman" w:cs="Times New Roman"/>
                <w:lang w:eastAsia="ru-RU"/>
              </w:rPr>
              <w:t>фронтальный</w:t>
            </w:r>
            <w:proofErr w:type="gramEnd"/>
            <w:r w:rsidRPr="008C1CEE">
              <w:rPr>
                <w:rFonts w:ascii="Times New Roman" w:eastAsia="Times New Roman" w:hAnsi="Times New Roman" w:cs="Times New Roman"/>
                <w:lang w:eastAsia="ru-RU"/>
              </w:rPr>
              <w:t xml:space="preserve"> (предусматривает комплексную проверку образовательной деятельности отдельных педагогов или структурного подразделения);</w:t>
            </w:r>
          </w:p>
          <w:p w:rsidR="00994597" w:rsidRPr="008C1CEE" w:rsidRDefault="00994597" w:rsidP="00994597">
            <w:pPr>
              <w:widowControl w:val="0"/>
              <w:shd w:val="clear" w:color="auto" w:fill="FFFFFF"/>
              <w:tabs>
                <w:tab w:val="left" w:pos="384"/>
              </w:tabs>
              <w:autoSpaceDE w:val="0"/>
              <w:autoSpaceDN w:val="0"/>
              <w:adjustRightInd w:val="0"/>
              <w:spacing w:line="274" w:lineRule="exact"/>
              <w:ind w:right="34"/>
              <w:rPr>
                <w:rFonts w:ascii="Times New Roman" w:eastAsiaTheme="minorEastAsia" w:hAnsi="Times New Roman" w:cs="Times New Roman"/>
                <w:lang w:eastAsia="ru-RU"/>
              </w:rPr>
            </w:pPr>
            <w:r w:rsidRPr="008C1CEE">
              <w:rPr>
                <w:rFonts w:ascii="Times New Roman" w:eastAsiaTheme="minorEastAsia" w:hAnsi="Times New Roman" w:cs="Times New Roman"/>
                <w:spacing w:val="-4"/>
                <w:lang w:eastAsia="ru-RU"/>
              </w:rPr>
              <w:t>2)</w:t>
            </w:r>
            <w:r w:rsidRPr="008C1CEE">
              <w:rPr>
                <w:rFonts w:ascii="Times New Roman" w:eastAsiaTheme="minorEastAsia" w:hAnsi="Times New Roman" w:cs="Times New Roman"/>
                <w:lang w:eastAsia="ru-RU"/>
              </w:rPr>
              <w:tab/>
            </w:r>
            <w:r w:rsidRPr="008C1CEE">
              <w:rPr>
                <w:rFonts w:ascii="Times New Roman" w:eastAsia="Times New Roman" w:hAnsi="Times New Roman" w:cs="Times New Roman"/>
                <w:spacing w:val="-1"/>
                <w:lang w:eastAsia="ru-RU"/>
              </w:rPr>
              <w:t xml:space="preserve">тематический (контроль по определенной теме или направлению деятельности может распространяться как на все </w:t>
            </w:r>
            <w:r w:rsidRPr="008C1CEE">
              <w:rPr>
                <w:rFonts w:ascii="Times New Roman" w:eastAsia="Times New Roman" w:hAnsi="Times New Roman" w:cs="Times New Roman"/>
                <w:lang w:eastAsia="ru-RU"/>
              </w:rPr>
              <w:t>объединения, так и на объединения одного структурного подразделения);</w:t>
            </w:r>
          </w:p>
          <w:p w:rsidR="00994597" w:rsidRPr="008C1CEE" w:rsidRDefault="00994597" w:rsidP="00994597">
            <w:pPr>
              <w:widowControl w:val="0"/>
              <w:shd w:val="clear" w:color="auto" w:fill="FFFFFF"/>
              <w:tabs>
                <w:tab w:val="left" w:pos="384"/>
              </w:tabs>
              <w:autoSpaceDE w:val="0"/>
              <w:autoSpaceDN w:val="0"/>
              <w:adjustRightInd w:val="0"/>
              <w:spacing w:line="274" w:lineRule="exact"/>
              <w:rPr>
                <w:rFonts w:ascii="Times New Roman" w:eastAsiaTheme="minorEastAsia" w:hAnsi="Times New Roman" w:cs="Times New Roman"/>
                <w:lang w:eastAsia="ru-RU"/>
              </w:rPr>
            </w:pPr>
            <w:r w:rsidRPr="008C1CEE">
              <w:rPr>
                <w:rFonts w:ascii="Times New Roman" w:eastAsiaTheme="minorEastAsia" w:hAnsi="Times New Roman" w:cs="Times New Roman"/>
                <w:spacing w:val="-4"/>
                <w:lang w:eastAsia="ru-RU"/>
              </w:rPr>
              <w:t>3)</w:t>
            </w:r>
            <w:r w:rsidRPr="008C1CEE">
              <w:rPr>
                <w:rFonts w:ascii="Times New Roman" w:eastAsiaTheme="minorEastAsia" w:hAnsi="Times New Roman" w:cs="Times New Roman"/>
                <w:lang w:eastAsia="ru-RU"/>
              </w:rPr>
              <w:tab/>
            </w:r>
            <w:proofErr w:type="gramStart"/>
            <w:r w:rsidRPr="008C1CEE">
              <w:rPr>
                <w:rFonts w:ascii="Times New Roman" w:eastAsia="Times New Roman" w:hAnsi="Times New Roman" w:cs="Times New Roman"/>
                <w:spacing w:val="-1"/>
                <w:lang w:eastAsia="ru-RU"/>
              </w:rPr>
              <w:t>оперативный</w:t>
            </w:r>
            <w:proofErr w:type="gramEnd"/>
            <w:r w:rsidRPr="008C1CEE">
              <w:rPr>
                <w:rFonts w:ascii="Times New Roman" w:eastAsia="Times New Roman" w:hAnsi="Times New Roman" w:cs="Times New Roman"/>
                <w:spacing w:val="-1"/>
                <w:lang w:eastAsia="ru-RU"/>
              </w:rPr>
              <w:t xml:space="preserve"> (по выявленным проблемным фактам и жалобам, касающимся качества предоставления услуг);</w:t>
            </w:r>
          </w:p>
          <w:p w:rsidR="00994597" w:rsidRPr="008C1CEE" w:rsidRDefault="00994597" w:rsidP="00994597">
            <w:pPr>
              <w:widowControl w:val="0"/>
              <w:shd w:val="clear" w:color="auto" w:fill="FFFFFF"/>
              <w:tabs>
                <w:tab w:val="left" w:pos="384"/>
              </w:tabs>
              <w:autoSpaceDE w:val="0"/>
              <w:autoSpaceDN w:val="0"/>
              <w:adjustRightInd w:val="0"/>
              <w:spacing w:line="274" w:lineRule="exact"/>
              <w:rPr>
                <w:rFonts w:ascii="Times New Roman" w:eastAsiaTheme="minorEastAsia" w:hAnsi="Times New Roman" w:cs="Times New Roman"/>
                <w:lang w:eastAsia="ru-RU"/>
              </w:rPr>
            </w:pPr>
            <w:r w:rsidRPr="008C1CEE">
              <w:rPr>
                <w:rFonts w:ascii="Times New Roman" w:eastAsiaTheme="minorEastAsia" w:hAnsi="Times New Roman" w:cs="Times New Roman"/>
                <w:spacing w:val="-3"/>
                <w:lang w:eastAsia="ru-RU"/>
              </w:rPr>
              <w:t>4)</w:t>
            </w:r>
            <w:r w:rsidRPr="008C1CEE">
              <w:rPr>
                <w:rFonts w:ascii="Times New Roman" w:eastAsiaTheme="minorEastAsia" w:hAnsi="Times New Roman" w:cs="Times New Roman"/>
                <w:lang w:eastAsia="ru-RU"/>
              </w:rPr>
              <w:tab/>
            </w:r>
            <w:proofErr w:type="gramStart"/>
            <w:r w:rsidRPr="008C1CEE">
              <w:rPr>
                <w:rFonts w:ascii="Times New Roman" w:eastAsia="Times New Roman" w:hAnsi="Times New Roman" w:cs="Times New Roman"/>
                <w:spacing w:val="-1"/>
                <w:lang w:eastAsia="ru-RU"/>
              </w:rPr>
              <w:t>предупредительный</w:t>
            </w:r>
            <w:proofErr w:type="gramEnd"/>
            <w:r w:rsidRPr="008C1CEE">
              <w:rPr>
                <w:rFonts w:ascii="Times New Roman" w:eastAsia="Times New Roman" w:hAnsi="Times New Roman" w:cs="Times New Roman"/>
                <w:spacing w:val="-1"/>
                <w:lang w:eastAsia="ru-RU"/>
              </w:rPr>
              <w:t xml:space="preserve"> (по предупреждению проблем или низкого качества услуг вновь принятыми педагогами).</w:t>
            </w:r>
          </w:p>
          <w:p w:rsidR="00994597" w:rsidRPr="008C1CEE" w:rsidRDefault="00994597" w:rsidP="00994597">
            <w:pPr>
              <w:widowControl w:val="0"/>
              <w:shd w:val="clear" w:color="auto" w:fill="FFFFFF"/>
              <w:autoSpaceDE w:val="0"/>
              <w:autoSpaceDN w:val="0"/>
              <w:adjustRightInd w:val="0"/>
              <w:spacing w:line="274" w:lineRule="exact"/>
              <w:ind w:right="34"/>
              <w:rPr>
                <w:rFonts w:ascii="Times New Roman" w:eastAsiaTheme="minorEastAsia" w:hAnsi="Times New Roman" w:cs="Times New Roman"/>
                <w:lang w:eastAsia="ru-RU"/>
              </w:rPr>
            </w:pPr>
            <w:r w:rsidRPr="008C1CEE">
              <w:rPr>
                <w:rFonts w:ascii="Times New Roman" w:eastAsia="Times New Roman" w:hAnsi="Times New Roman" w:cs="Times New Roman"/>
                <w:lang w:eastAsia="ru-RU"/>
              </w:rPr>
              <w:t xml:space="preserve">Управление физической культуры и спорта  Окружной администрации    города Якутска (начальник управления, начальник отдела массовой физической культуры и детского спорта) осуществляет внешний </w:t>
            </w:r>
            <w:proofErr w:type="gramStart"/>
            <w:r w:rsidRPr="008C1CEE">
              <w:rPr>
                <w:rFonts w:ascii="Times New Roman" w:eastAsia="Times New Roman" w:hAnsi="Times New Roman" w:cs="Times New Roman"/>
                <w:lang w:eastAsia="ru-RU"/>
              </w:rPr>
              <w:t>контроль за</w:t>
            </w:r>
            <w:proofErr w:type="gramEnd"/>
            <w:r w:rsidRPr="008C1CEE">
              <w:rPr>
                <w:rFonts w:ascii="Times New Roman" w:eastAsia="Times New Roman" w:hAnsi="Times New Roman" w:cs="Times New Roman"/>
                <w:lang w:eastAsia="ru-RU"/>
              </w:rPr>
              <w:t xml:space="preserve"> деятельностью учреждения по оказанию услуги в сфере дополнительного образования в части соблюдения качества бюджетной услуги путем:</w:t>
            </w:r>
          </w:p>
          <w:p w:rsidR="00994597" w:rsidRPr="008C1CEE" w:rsidRDefault="00994597" w:rsidP="00994597">
            <w:pPr>
              <w:widowControl w:val="0"/>
              <w:shd w:val="clear" w:color="auto" w:fill="FFFFFF"/>
              <w:tabs>
                <w:tab w:val="left" w:pos="384"/>
              </w:tabs>
              <w:autoSpaceDE w:val="0"/>
              <w:autoSpaceDN w:val="0"/>
              <w:adjustRightInd w:val="0"/>
              <w:spacing w:line="274" w:lineRule="exact"/>
              <w:rPr>
                <w:rFonts w:ascii="Times New Roman" w:eastAsiaTheme="minorEastAsia" w:hAnsi="Times New Roman" w:cs="Times New Roman"/>
                <w:lang w:eastAsia="ru-RU"/>
              </w:rPr>
            </w:pPr>
            <w:r w:rsidRPr="008C1CEE">
              <w:rPr>
                <w:rFonts w:ascii="Times New Roman" w:eastAsiaTheme="minorEastAsia" w:hAnsi="Times New Roman" w:cs="Times New Roman"/>
                <w:lang w:eastAsia="ru-RU"/>
              </w:rPr>
              <w:t>1)</w:t>
            </w:r>
            <w:r w:rsidRPr="008C1CEE">
              <w:rPr>
                <w:rFonts w:ascii="Times New Roman" w:eastAsiaTheme="minorEastAsia" w:hAnsi="Times New Roman" w:cs="Times New Roman"/>
                <w:lang w:eastAsia="ru-RU"/>
              </w:rPr>
              <w:tab/>
            </w:r>
            <w:r w:rsidRPr="008C1CEE">
              <w:rPr>
                <w:rFonts w:ascii="Times New Roman" w:eastAsia="Times New Roman" w:hAnsi="Times New Roman" w:cs="Times New Roman"/>
                <w:lang w:eastAsia="ru-RU"/>
              </w:rPr>
              <w:t>проведения мониторинга основных показателей работы за определенный период;</w:t>
            </w:r>
          </w:p>
          <w:p w:rsidR="00994597" w:rsidRPr="008C1CEE" w:rsidRDefault="00994597" w:rsidP="00994597">
            <w:pPr>
              <w:widowControl w:val="0"/>
              <w:shd w:val="clear" w:color="auto" w:fill="FFFFFF"/>
              <w:tabs>
                <w:tab w:val="left" w:pos="384"/>
              </w:tabs>
              <w:autoSpaceDE w:val="0"/>
              <w:autoSpaceDN w:val="0"/>
              <w:adjustRightInd w:val="0"/>
              <w:spacing w:line="274" w:lineRule="exact"/>
              <w:ind w:right="34"/>
              <w:rPr>
                <w:rFonts w:ascii="Times New Roman" w:eastAsiaTheme="minorEastAsia" w:hAnsi="Times New Roman" w:cs="Times New Roman"/>
                <w:lang w:eastAsia="ru-RU"/>
              </w:rPr>
            </w:pPr>
            <w:r w:rsidRPr="008C1CEE">
              <w:rPr>
                <w:rFonts w:ascii="Times New Roman" w:eastAsiaTheme="minorEastAsia" w:hAnsi="Times New Roman" w:cs="Times New Roman"/>
                <w:spacing w:val="-3"/>
                <w:lang w:eastAsia="ru-RU"/>
              </w:rPr>
              <w:t>2)</w:t>
            </w:r>
            <w:r w:rsidRPr="008C1CEE">
              <w:rPr>
                <w:rFonts w:ascii="Times New Roman" w:eastAsiaTheme="minorEastAsia" w:hAnsi="Times New Roman" w:cs="Times New Roman"/>
                <w:lang w:eastAsia="ru-RU"/>
              </w:rPr>
              <w:tab/>
            </w:r>
            <w:r w:rsidRPr="008C1CEE">
              <w:rPr>
                <w:rFonts w:ascii="Times New Roman" w:eastAsia="Times New Roman" w:hAnsi="Times New Roman" w:cs="Times New Roman"/>
                <w:spacing w:val="-1"/>
                <w:lang w:eastAsia="ru-RU"/>
              </w:rPr>
              <w:t>анализа обращений и жалоб граждан в управление физической культуры и спорта  Окружной администрации, проведения по фактам</w:t>
            </w:r>
            <w:r>
              <w:rPr>
                <w:rFonts w:ascii="Times New Roman" w:eastAsia="Times New Roman" w:hAnsi="Times New Roman" w:cs="Times New Roman"/>
                <w:spacing w:val="-1"/>
                <w:lang w:eastAsia="ru-RU"/>
              </w:rPr>
              <w:t xml:space="preserve"> </w:t>
            </w:r>
            <w:r w:rsidRPr="008C1CEE">
              <w:rPr>
                <w:rFonts w:ascii="Times New Roman" w:eastAsia="Times New Roman" w:hAnsi="Times New Roman" w:cs="Times New Roman"/>
                <w:spacing w:val="-1"/>
                <w:lang w:eastAsia="ru-RU"/>
              </w:rPr>
              <w:t>обращения служебных расследований с привлечением соответствующих специалистов по выявленным нарушениям;</w:t>
            </w:r>
          </w:p>
          <w:p w:rsidR="00994597" w:rsidRDefault="00994597" w:rsidP="00994597">
            <w:pPr>
              <w:jc w:val="both"/>
              <w:rPr>
                <w:rFonts w:ascii="Times New Roman" w:hAnsi="Times New Roman" w:cs="Times New Roman"/>
              </w:rPr>
            </w:pPr>
            <w:r w:rsidRPr="008C1CEE">
              <w:rPr>
                <w:rFonts w:ascii="Times New Roman" w:eastAsiaTheme="minorEastAsia" w:hAnsi="Times New Roman" w:cs="Times New Roman"/>
                <w:spacing w:val="-5"/>
                <w:lang w:eastAsia="ru-RU"/>
              </w:rPr>
              <w:t>3)</w:t>
            </w:r>
            <w:r w:rsidRPr="008C1CEE">
              <w:rPr>
                <w:rFonts w:ascii="Times New Roman" w:eastAsiaTheme="minorEastAsia" w:hAnsi="Times New Roman" w:cs="Times New Roman"/>
                <w:lang w:eastAsia="ru-RU"/>
              </w:rPr>
              <w:tab/>
            </w:r>
            <w:r w:rsidRPr="008C1CEE">
              <w:rPr>
                <w:rFonts w:ascii="Times New Roman" w:eastAsia="Times New Roman" w:hAnsi="Times New Roman" w:cs="Times New Roman"/>
                <w:lang w:eastAsia="ru-RU"/>
              </w:rPr>
              <w:t xml:space="preserve">проведения контрольных мероприятий, в том  числе проверка книги жалоб учреждения дополнительного образования на предмет фиксации в ней жалоб на качество услуг, а также факт принятия мер по жалобам. Также внешний контроль по направлениям  осуществляют  </w:t>
            </w:r>
            <w:proofErr w:type="spellStart"/>
            <w:r w:rsidRPr="008C1CEE">
              <w:rPr>
                <w:rFonts w:ascii="Times New Roman" w:eastAsia="Times New Roman" w:hAnsi="Times New Roman" w:cs="Times New Roman"/>
                <w:lang w:eastAsia="ru-RU"/>
              </w:rPr>
              <w:t>Гособрнадзор</w:t>
            </w:r>
            <w:proofErr w:type="spellEnd"/>
            <w:r w:rsidRPr="008C1CEE">
              <w:rPr>
                <w:rFonts w:ascii="Times New Roman" w:eastAsia="Times New Roman" w:hAnsi="Times New Roman" w:cs="Times New Roman"/>
                <w:lang w:eastAsia="ru-RU"/>
              </w:rPr>
              <w:t xml:space="preserve">, </w:t>
            </w:r>
            <w:proofErr w:type="spellStart"/>
            <w:r w:rsidRPr="008C1CEE">
              <w:rPr>
                <w:rFonts w:ascii="Times New Roman" w:eastAsia="Times New Roman" w:hAnsi="Times New Roman" w:cs="Times New Roman"/>
                <w:lang w:eastAsia="ru-RU"/>
              </w:rPr>
              <w:t>Роспотребнадзор</w:t>
            </w:r>
            <w:proofErr w:type="spellEnd"/>
            <w:r w:rsidRPr="008C1CEE">
              <w:rPr>
                <w:rFonts w:ascii="Times New Roman" w:eastAsia="Times New Roman" w:hAnsi="Times New Roman" w:cs="Times New Roman"/>
                <w:lang w:eastAsia="ru-RU"/>
              </w:rPr>
              <w:t>, органы государственной противопожарной службы и другие государственные контролирующие органы.</w:t>
            </w:r>
          </w:p>
        </w:tc>
      </w:tr>
      <w:tr w:rsidR="00994597" w:rsidRPr="00FE2AFD" w:rsidTr="00301D8C">
        <w:tc>
          <w:tcPr>
            <w:tcW w:w="3227" w:type="dxa"/>
          </w:tcPr>
          <w:p w:rsidR="00994597" w:rsidRPr="00833527" w:rsidRDefault="00994597" w:rsidP="00994597">
            <w:pPr>
              <w:rPr>
                <w:rFonts w:ascii="Times New Roman" w:eastAsia="Times New Roman" w:hAnsi="Times New Roman" w:cs="Times New Roman"/>
              </w:rPr>
            </w:pPr>
            <w:r w:rsidRPr="00833527">
              <w:rPr>
                <w:rFonts w:ascii="Times New Roman" w:eastAsia="Times New Roman" w:hAnsi="Times New Roman" w:cs="Times New Roman"/>
                <w:spacing w:val="-1"/>
              </w:rPr>
              <w:t xml:space="preserve">Предельные цены (тарифы) </w:t>
            </w:r>
            <w:r w:rsidRPr="00833527">
              <w:rPr>
                <w:rFonts w:ascii="Times New Roman" w:eastAsia="Times New Roman" w:hAnsi="Times New Roman" w:cs="Times New Roman"/>
              </w:rPr>
              <w:t>на оплату</w:t>
            </w:r>
          </w:p>
          <w:p w:rsidR="00994597" w:rsidRPr="00833527" w:rsidRDefault="00994597" w:rsidP="00994597">
            <w:pPr>
              <w:shd w:val="clear" w:color="auto" w:fill="FFFFFF"/>
              <w:tabs>
                <w:tab w:val="left" w:pos="2438"/>
              </w:tabs>
              <w:spacing w:before="5" w:line="274" w:lineRule="exact"/>
              <w:ind w:left="14"/>
              <w:jc w:val="both"/>
              <w:rPr>
                <w:rFonts w:ascii="Times New Roman" w:eastAsiaTheme="minorEastAsia" w:hAnsi="Times New Roman" w:cs="Times New Roman"/>
                <w:lang w:eastAsia="ru-RU"/>
              </w:rPr>
            </w:pPr>
            <w:r w:rsidRPr="00833527">
              <w:rPr>
                <w:rFonts w:ascii="Times New Roman" w:eastAsia="Times New Roman" w:hAnsi="Times New Roman" w:cs="Times New Roman"/>
              </w:rPr>
              <w:t xml:space="preserve"> </w:t>
            </w:r>
            <w:r w:rsidRPr="00833527">
              <w:rPr>
                <w:rFonts w:ascii="Times New Roman" w:eastAsiaTheme="minorEastAsia" w:hAnsi="Times New Roman" w:cs="Times New Roman"/>
                <w:noProof/>
                <w:lang w:eastAsia="ru-RU"/>
              </w:rPr>
              <mc:AlternateContent>
                <mc:Choice Requires="wps">
                  <w:drawing>
                    <wp:anchor distT="0" distB="0" distL="114300" distR="114300" simplePos="0" relativeHeight="251667456" behindDoc="0" locked="0" layoutInCell="0" allowOverlap="1" wp14:anchorId="6A7F1DEF" wp14:editId="29AC5156">
                      <wp:simplePos x="0" y="0"/>
                      <wp:positionH relativeFrom="margin">
                        <wp:posOffset>9772015</wp:posOffset>
                      </wp:positionH>
                      <wp:positionV relativeFrom="paragraph">
                        <wp:posOffset>3175</wp:posOffset>
                      </wp:positionV>
                      <wp:extent cx="0" cy="157861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86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9.45pt,.25pt" to="769.4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" o:allowincell="f" strokeweight=".25pt">
                      <w10:wrap anchorx="margin"/>
                    </v:line>
                  </w:pict>
                </mc:Fallback>
              </mc:AlternateContent>
            </w:r>
            <w:r w:rsidRPr="00833527">
              <w:rPr>
                <w:rFonts w:ascii="Times New Roman" w:eastAsia="Times New Roman" w:hAnsi="Times New Roman" w:cs="Times New Roman"/>
                <w:lang w:eastAsia="ru-RU"/>
              </w:rPr>
              <w:t>физическим и (или</w:t>
            </w:r>
            <w:proofErr w:type="gramStart"/>
            <w:r w:rsidRPr="00833527">
              <w:rPr>
                <w:rFonts w:ascii="Times New Roman" w:eastAsia="Times New Roman" w:hAnsi="Times New Roman" w:cs="Times New Roman"/>
                <w:lang w:eastAsia="ru-RU"/>
              </w:rPr>
              <w:t>)ю</w:t>
            </w:r>
            <w:proofErr w:type="gramEnd"/>
            <w:r w:rsidRPr="00833527">
              <w:rPr>
                <w:rFonts w:ascii="Times New Roman" w:eastAsia="Times New Roman" w:hAnsi="Times New Roman" w:cs="Times New Roman"/>
                <w:lang w:eastAsia="ru-RU"/>
              </w:rPr>
              <w:t xml:space="preserve">ридическим лицам в </w:t>
            </w:r>
            <w:r w:rsidRPr="00833527">
              <w:rPr>
                <w:rFonts w:ascii="Times New Roman" w:eastAsia="Times New Roman" w:hAnsi="Times New Roman" w:cs="Times New Roman"/>
                <w:spacing w:val="-4"/>
                <w:lang w:eastAsia="ru-RU"/>
              </w:rPr>
              <w:t xml:space="preserve">случаях, </w:t>
            </w:r>
            <w:r w:rsidRPr="00833527">
              <w:rPr>
                <w:rFonts w:ascii="Times New Roman" w:eastAsia="Times New Roman" w:hAnsi="Times New Roman" w:cs="Times New Roman"/>
                <w:spacing w:val="-6"/>
                <w:lang w:eastAsia="ru-RU"/>
              </w:rPr>
              <w:t>если</w:t>
            </w:r>
          </w:p>
          <w:p w:rsidR="00994597" w:rsidRPr="00833527" w:rsidRDefault="00994597" w:rsidP="00994597">
            <w:pPr>
              <w:widowControl w:val="0"/>
              <w:shd w:val="clear" w:color="auto" w:fill="FFFFFF"/>
              <w:tabs>
                <w:tab w:val="left" w:pos="1766"/>
              </w:tabs>
              <w:autoSpaceDE w:val="0"/>
              <w:autoSpaceDN w:val="0"/>
              <w:adjustRightInd w:val="0"/>
              <w:spacing w:line="274" w:lineRule="exact"/>
              <w:ind w:left="14"/>
              <w:rPr>
                <w:rFonts w:ascii="Times New Roman" w:eastAsiaTheme="minorEastAsia" w:hAnsi="Times New Roman" w:cs="Times New Roman"/>
                <w:lang w:eastAsia="ru-RU"/>
              </w:rPr>
            </w:pPr>
            <w:r w:rsidRPr="00833527">
              <w:rPr>
                <w:rFonts w:ascii="Times New Roman" w:eastAsia="Times New Roman" w:hAnsi="Times New Roman" w:cs="Times New Roman"/>
                <w:lang w:eastAsia="ru-RU"/>
              </w:rPr>
              <w:t xml:space="preserve">законодательством </w:t>
            </w:r>
            <w:r w:rsidRPr="00833527">
              <w:rPr>
                <w:rFonts w:ascii="Times New Roman" w:eastAsia="Times New Roman" w:hAnsi="Times New Roman" w:cs="Times New Roman"/>
                <w:spacing w:val="-3"/>
                <w:lang w:eastAsia="ru-RU"/>
              </w:rPr>
              <w:t xml:space="preserve">Российской </w:t>
            </w:r>
            <w:r w:rsidRPr="00833527">
              <w:rPr>
                <w:rFonts w:ascii="Times New Roman" w:eastAsia="Times New Roman" w:hAnsi="Times New Roman" w:cs="Times New Roman"/>
                <w:spacing w:val="-4"/>
                <w:lang w:eastAsia="ru-RU"/>
              </w:rPr>
              <w:t>Федерации</w:t>
            </w:r>
          </w:p>
          <w:p w:rsidR="00994597" w:rsidRPr="00833527" w:rsidRDefault="00994597" w:rsidP="00994597">
            <w:pPr>
              <w:rPr>
                <w:rFonts w:ascii="Times New Roman" w:hAnsi="Times New Roman" w:cs="Times New Roman"/>
              </w:rPr>
            </w:pPr>
            <w:r w:rsidRPr="00833527">
              <w:rPr>
                <w:rFonts w:ascii="Times New Roman" w:eastAsia="Times New Roman" w:hAnsi="Times New Roman" w:cs="Times New Roman"/>
                <w:lang w:eastAsia="ru-RU"/>
              </w:rPr>
              <w:t xml:space="preserve">предусмотрено оказание </w:t>
            </w:r>
            <w:r w:rsidRPr="00833527">
              <w:rPr>
                <w:rFonts w:ascii="Times New Roman" w:eastAsia="Times New Roman" w:hAnsi="Times New Roman" w:cs="Times New Roman"/>
                <w:spacing w:val="-1"/>
                <w:lang w:eastAsia="ru-RU"/>
              </w:rPr>
              <w:t xml:space="preserve">соответствующих услуг на </w:t>
            </w:r>
            <w:r w:rsidRPr="00833527">
              <w:rPr>
                <w:rFonts w:ascii="Times New Roman" w:eastAsia="Times New Roman" w:hAnsi="Times New Roman" w:cs="Times New Roman"/>
                <w:lang w:eastAsia="ru-RU"/>
              </w:rPr>
              <w:lastRenderedPageBreak/>
              <w:t xml:space="preserve">платной основе, либо </w:t>
            </w:r>
            <w:r w:rsidRPr="00833527">
              <w:rPr>
                <w:rFonts w:ascii="Times New Roman" w:eastAsia="Times New Roman" w:hAnsi="Times New Roman" w:cs="Times New Roman"/>
                <w:spacing w:val="-1"/>
                <w:lang w:eastAsia="ru-RU"/>
              </w:rPr>
              <w:t>порядок их установления</w:t>
            </w:r>
          </w:p>
        </w:tc>
        <w:tc>
          <w:tcPr>
            <w:tcW w:w="11765" w:type="dxa"/>
            <w:gridSpan w:val="4"/>
          </w:tcPr>
          <w:p w:rsidR="00994597" w:rsidRDefault="00994597" w:rsidP="00994597">
            <w:pPr>
              <w:jc w:val="both"/>
              <w:rPr>
                <w:rFonts w:ascii="Times New Roman" w:hAnsi="Times New Roman" w:cs="Times New Roman"/>
              </w:rPr>
            </w:pPr>
            <w:r>
              <w:rPr>
                <w:rFonts w:ascii="Times New Roman" w:hAnsi="Times New Roman" w:cs="Times New Roman"/>
              </w:rPr>
              <w:lastRenderedPageBreak/>
              <w:t>Нормативно-правовая база по предоставлению платных дополнительных образовательных услуг:</w:t>
            </w:r>
          </w:p>
          <w:p w:rsidR="00994597" w:rsidRDefault="00994597" w:rsidP="00994597">
            <w:pPr>
              <w:shd w:val="clear" w:color="auto" w:fill="FFFFFF"/>
              <w:spacing w:line="274" w:lineRule="exact"/>
              <w:ind w:left="33" w:firstLine="519"/>
              <w:rPr>
                <w:rFonts w:ascii="Times New Roman" w:eastAsiaTheme="minorEastAsia" w:hAnsi="Times New Roman" w:cs="Times New Roman"/>
                <w:lang w:eastAsia="ru-RU"/>
              </w:rPr>
            </w:pPr>
            <w:r>
              <w:rPr>
                <w:rFonts w:ascii="Times New Roman" w:hAnsi="Times New Roman" w:cs="Times New Roman"/>
              </w:rPr>
              <w:t>1)Статья 45 Закона Российской Федерации от 10 июля 1992г. № 3266-1   «Об образовании» (в редакции от 02</w:t>
            </w:r>
            <w:r>
              <w:rPr>
                <w:rFonts w:ascii="Times New Roman" w:eastAsia="Times New Roman" w:hAnsi="Times New Roman" w:cs="Times New Roman"/>
                <w:spacing w:val="-1"/>
                <w:lang w:eastAsia="ru-RU"/>
              </w:rPr>
              <w:t xml:space="preserve"> февраля 2011г.).</w:t>
            </w:r>
          </w:p>
          <w:p w:rsidR="00994597" w:rsidRDefault="00994597" w:rsidP="00994597">
            <w:pPr>
              <w:widowControl w:val="0"/>
              <w:shd w:val="clear" w:color="auto" w:fill="FFFFFF"/>
              <w:autoSpaceDE w:val="0"/>
              <w:autoSpaceDN w:val="0"/>
              <w:adjustRightInd w:val="0"/>
              <w:spacing w:before="5" w:line="274" w:lineRule="exact"/>
              <w:ind w:left="33" w:firstLine="514"/>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Pr>
                <w:rFonts w:ascii="Times New Roman" w:eastAsia="Times New Roman" w:hAnsi="Times New Roman" w:cs="Times New Roman"/>
                <w:lang w:eastAsia="ru-RU"/>
              </w:rPr>
              <w:t>Постановление Правительства РФ от 05 июля 2001г.   № 505   "Об утверждении Правил оказания платных образовательных услуг</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в редакции от 15 сентября 2008г.)</w:t>
            </w:r>
          </w:p>
          <w:p w:rsidR="00994597" w:rsidRDefault="00994597" w:rsidP="00994597">
            <w:pPr>
              <w:widowControl w:val="0"/>
              <w:shd w:val="clear" w:color="auto" w:fill="FFFFFF"/>
              <w:autoSpaceDE w:val="0"/>
              <w:autoSpaceDN w:val="0"/>
              <w:adjustRightInd w:val="0"/>
              <w:spacing w:line="274" w:lineRule="exact"/>
              <w:ind w:right="5" w:firstLine="571"/>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3)</w:t>
            </w:r>
            <w:r>
              <w:rPr>
                <w:rFonts w:ascii="Times New Roman" w:eastAsia="Times New Roman" w:hAnsi="Times New Roman" w:cs="Times New Roman"/>
                <w:lang w:eastAsia="ru-RU"/>
              </w:rPr>
              <w:t>Постановление Городского Собрания депутатов г. Якутска от 15.09.2005 ПГС N 36-9 "Об утверждении Положения о порядке и условиях осуществления предпринимательской и иной приносящей доход деятельности бюджетными учреждениями, находящимися в ведении МО "Город Якутск";</w:t>
            </w:r>
          </w:p>
          <w:p w:rsidR="00994597" w:rsidRDefault="00994597" w:rsidP="00994597">
            <w:pPr>
              <w:widowControl w:val="0"/>
              <w:shd w:val="clear" w:color="auto" w:fill="FFFFFF"/>
              <w:autoSpaceDE w:val="0"/>
              <w:autoSpaceDN w:val="0"/>
              <w:adjustRightInd w:val="0"/>
              <w:spacing w:line="274" w:lineRule="exact"/>
              <w:ind w:right="5" w:firstLine="571"/>
              <w:jc w:val="both"/>
              <w:rPr>
                <w:rFonts w:ascii="Times New Roman" w:hAnsi="Times New Roman" w:cs="Times New Roman"/>
              </w:rPr>
            </w:pPr>
          </w:p>
        </w:tc>
      </w:tr>
    </w:tbl>
    <w:p w:rsidR="00D7620D" w:rsidRDefault="00301D8C" w:rsidP="0090234B">
      <w:pPr>
        <w:rPr>
          <w:rFonts w:ascii="Times New Roman" w:hAnsi="Times New Roman" w:cs="Times New Roman"/>
        </w:rPr>
      </w:pPr>
      <w:r>
        <w:rPr>
          <w:rFonts w:ascii="Times New Roman" w:hAnsi="Times New Roman" w:cs="Times New Roman"/>
        </w:rPr>
        <w:lastRenderedPageBreak/>
        <w:br w:type="textWrapping" w:clear="all"/>
      </w:r>
    </w:p>
    <w:p w:rsidR="0090234B" w:rsidRPr="0090234B" w:rsidRDefault="0090234B" w:rsidP="0090234B">
      <w:pPr>
        <w:rPr>
          <w:rFonts w:ascii="Times New Roman" w:hAnsi="Times New Roman" w:cs="Times New Roman"/>
        </w:rPr>
      </w:pPr>
      <w:r w:rsidRPr="0090234B">
        <w:rPr>
          <w:rFonts w:ascii="Times New Roman" w:hAnsi="Times New Roman" w:cs="Times New Roman"/>
        </w:rPr>
        <w:t>Главный распорядитель бюджетных средств: подпись_______________ К.С. Бурцев</w:t>
      </w:r>
      <w:r w:rsidRPr="0090234B">
        <w:rPr>
          <w:rFonts w:ascii="Times New Roman" w:hAnsi="Times New Roman" w:cs="Times New Roman"/>
        </w:rPr>
        <w:tab/>
        <w:t xml:space="preserve">дата </w:t>
      </w:r>
      <w:r>
        <w:rPr>
          <w:rFonts w:ascii="Times New Roman" w:hAnsi="Times New Roman" w:cs="Times New Roman"/>
        </w:rPr>
        <w:t>____________</w:t>
      </w:r>
    </w:p>
    <w:sectPr w:rsidR="0090234B" w:rsidRPr="0090234B" w:rsidSect="00086D01">
      <w:footerReference w:type="default" r:id="rId8"/>
      <w:pgSz w:w="16838" w:h="11906" w:orient="landscape"/>
      <w:pgMar w:top="567" w:right="567"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27" w:rsidRDefault="00A53D27" w:rsidP="00CF6448">
      <w:pPr>
        <w:spacing w:after="0" w:line="240" w:lineRule="auto"/>
      </w:pPr>
      <w:r>
        <w:separator/>
      </w:r>
    </w:p>
  </w:endnote>
  <w:endnote w:type="continuationSeparator" w:id="0">
    <w:p w:rsidR="00A53D27" w:rsidRDefault="00A53D27" w:rsidP="00CF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41472"/>
      <w:docPartObj>
        <w:docPartGallery w:val="Page Numbers (Bottom of Page)"/>
        <w:docPartUnique/>
      </w:docPartObj>
    </w:sdtPr>
    <w:sdtEndPr/>
    <w:sdtContent>
      <w:p w:rsidR="00CF6448" w:rsidRDefault="00CF6448">
        <w:pPr>
          <w:pStyle w:val="a7"/>
          <w:jc w:val="center"/>
        </w:pPr>
        <w:r>
          <w:fldChar w:fldCharType="begin"/>
        </w:r>
        <w:r>
          <w:instrText>PAGE   \* MERGEFORMAT</w:instrText>
        </w:r>
        <w:r>
          <w:fldChar w:fldCharType="separate"/>
        </w:r>
        <w:r w:rsidR="005F553B">
          <w:rPr>
            <w:noProof/>
          </w:rPr>
          <w:t>1</w:t>
        </w:r>
        <w:r>
          <w:fldChar w:fldCharType="end"/>
        </w:r>
      </w:p>
    </w:sdtContent>
  </w:sdt>
  <w:p w:rsidR="00CF6448" w:rsidRDefault="00CF64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27" w:rsidRDefault="00A53D27" w:rsidP="00CF6448">
      <w:pPr>
        <w:spacing w:after="0" w:line="240" w:lineRule="auto"/>
      </w:pPr>
      <w:r>
        <w:separator/>
      </w:r>
    </w:p>
  </w:footnote>
  <w:footnote w:type="continuationSeparator" w:id="0">
    <w:p w:rsidR="00A53D27" w:rsidRDefault="00A53D27" w:rsidP="00CF6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0E73"/>
    <w:multiLevelType w:val="hybridMultilevel"/>
    <w:tmpl w:val="076C294C"/>
    <w:lvl w:ilvl="0" w:tplc="1C3A4D3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5D0B4282"/>
    <w:multiLevelType w:val="hybridMultilevel"/>
    <w:tmpl w:val="E2D6E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675F14"/>
    <w:multiLevelType w:val="multilevel"/>
    <w:tmpl w:val="34505190"/>
    <w:lvl w:ilvl="0">
      <w:start w:val="1"/>
      <w:numFmt w:val="decimal"/>
      <w:lvlText w:val="%1."/>
      <w:lvlJc w:val="left"/>
      <w:pPr>
        <w:ind w:left="819" w:hanging="360"/>
      </w:pPr>
      <w:rPr>
        <w:rFonts w:hint="default"/>
      </w:rPr>
    </w:lvl>
    <w:lvl w:ilvl="1">
      <w:start w:val="1"/>
      <w:numFmt w:val="decimal"/>
      <w:isLgl/>
      <w:lvlText w:val="%1.%2."/>
      <w:lvlJc w:val="left"/>
      <w:pPr>
        <w:ind w:left="1179" w:hanging="360"/>
      </w:pPr>
      <w:rPr>
        <w:rFonts w:hint="default"/>
      </w:rPr>
    </w:lvl>
    <w:lvl w:ilvl="2">
      <w:start w:val="1"/>
      <w:numFmt w:val="decimal"/>
      <w:isLgl/>
      <w:lvlText w:val="%1.%2.%3."/>
      <w:lvlJc w:val="left"/>
      <w:pPr>
        <w:ind w:left="1899"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979" w:hanging="1080"/>
      </w:pPr>
      <w:rPr>
        <w:rFonts w:hint="default"/>
      </w:rPr>
    </w:lvl>
    <w:lvl w:ilvl="5">
      <w:start w:val="1"/>
      <w:numFmt w:val="decimal"/>
      <w:isLgl/>
      <w:lvlText w:val="%1.%2.%3.%4.%5.%6."/>
      <w:lvlJc w:val="left"/>
      <w:pPr>
        <w:ind w:left="3339"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419" w:hanging="1440"/>
      </w:pPr>
      <w:rPr>
        <w:rFonts w:hint="default"/>
      </w:rPr>
    </w:lvl>
    <w:lvl w:ilvl="8">
      <w:start w:val="1"/>
      <w:numFmt w:val="decimal"/>
      <w:isLgl/>
      <w:lvlText w:val="%1.%2.%3.%4.%5.%6.%7.%8.%9."/>
      <w:lvlJc w:val="left"/>
      <w:pPr>
        <w:ind w:left="5139"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3B"/>
    <w:rsid w:val="00014FF6"/>
    <w:rsid w:val="00016DB3"/>
    <w:rsid w:val="0007715F"/>
    <w:rsid w:val="00086D01"/>
    <w:rsid w:val="000C2191"/>
    <w:rsid w:val="001007BF"/>
    <w:rsid w:val="00106370"/>
    <w:rsid w:val="001401FA"/>
    <w:rsid w:val="001424CC"/>
    <w:rsid w:val="0015499C"/>
    <w:rsid w:val="001565B5"/>
    <w:rsid w:val="0017644F"/>
    <w:rsid w:val="002313A9"/>
    <w:rsid w:val="00243983"/>
    <w:rsid w:val="00251F04"/>
    <w:rsid w:val="002A2934"/>
    <w:rsid w:val="002D54A2"/>
    <w:rsid w:val="00301D8C"/>
    <w:rsid w:val="00310C1A"/>
    <w:rsid w:val="00315877"/>
    <w:rsid w:val="003831A8"/>
    <w:rsid w:val="003932CA"/>
    <w:rsid w:val="003940B8"/>
    <w:rsid w:val="003C51DE"/>
    <w:rsid w:val="003E1A1E"/>
    <w:rsid w:val="00421EAB"/>
    <w:rsid w:val="0044069B"/>
    <w:rsid w:val="004B2657"/>
    <w:rsid w:val="004C5375"/>
    <w:rsid w:val="004D2BA2"/>
    <w:rsid w:val="0051701F"/>
    <w:rsid w:val="0051798C"/>
    <w:rsid w:val="005232C9"/>
    <w:rsid w:val="00554204"/>
    <w:rsid w:val="00555634"/>
    <w:rsid w:val="005826AC"/>
    <w:rsid w:val="005C535B"/>
    <w:rsid w:val="005D10E1"/>
    <w:rsid w:val="005F0290"/>
    <w:rsid w:val="005F553B"/>
    <w:rsid w:val="0062701E"/>
    <w:rsid w:val="00690FBD"/>
    <w:rsid w:val="006A0C07"/>
    <w:rsid w:val="006C336E"/>
    <w:rsid w:val="006E1751"/>
    <w:rsid w:val="007153E5"/>
    <w:rsid w:val="00730510"/>
    <w:rsid w:val="00730749"/>
    <w:rsid w:val="00796BF2"/>
    <w:rsid w:val="007B73F2"/>
    <w:rsid w:val="007E72F6"/>
    <w:rsid w:val="00801430"/>
    <w:rsid w:val="0082423B"/>
    <w:rsid w:val="00832347"/>
    <w:rsid w:val="00833527"/>
    <w:rsid w:val="00871AC1"/>
    <w:rsid w:val="00877F46"/>
    <w:rsid w:val="008873F4"/>
    <w:rsid w:val="008C1CEE"/>
    <w:rsid w:val="0090234B"/>
    <w:rsid w:val="00994597"/>
    <w:rsid w:val="00996A0B"/>
    <w:rsid w:val="009B448D"/>
    <w:rsid w:val="009D4B11"/>
    <w:rsid w:val="00A302BC"/>
    <w:rsid w:val="00A44C67"/>
    <w:rsid w:val="00A53D27"/>
    <w:rsid w:val="00A601B5"/>
    <w:rsid w:val="00AC409E"/>
    <w:rsid w:val="00AC76D0"/>
    <w:rsid w:val="00AE3F8D"/>
    <w:rsid w:val="00BD61FE"/>
    <w:rsid w:val="00C17D67"/>
    <w:rsid w:val="00C222F1"/>
    <w:rsid w:val="00C757FF"/>
    <w:rsid w:val="00CB0D97"/>
    <w:rsid w:val="00CD694C"/>
    <w:rsid w:val="00CF6448"/>
    <w:rsid w:val="00D402F4"/>
    <w:rsid w:val="00D432B7"/>
    <w:rsid w:val="00D565F4"/>
    <w:rsid w:val="00D64491"/>
    <w:rsid w:val="00D7620D"/>
    <w:rsid w:val="00D8268E"/>
    <w:rsid w:val="00DA301C"/>
    <w:rsid w:val="00DD1CA4"/>
    <w:rsid w:val="00DF0069"/>
    <w:rsid w:val="00E4624F"/>
    <w:rsid w:val="00E748EC"/>
    <w:rsid w:val="00EE5516"/>
    <w:rsid w:val="00F105D2"/>
    <w:rsid w:val="00F33555"/>
    <w:rsid w:val="00F5108D"/>
    <w:rsid w:val="00F84014"/>
    <w:rsid w:val="00F96B84"/>
    <w:rsid w:val="00FA2A62"/>
    <w:rsid w:val="00FB7037"/>
    <w:rsid w:val="00FE1D03"/>
    <w:rsid w:val="00FE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5877"/>
    <w:pPr>
      <w:ind w:left="720"/>
      <w:contextualSpacing/>
    </w:pPr>
  </w:style>
  <w:style w:type="paragraph" w:styleId="a5">
    <w:name w:val="header"/>
    <w:basedOn w:val="a"/>
    <w:link w:val="a6"/>
    <w:uiPriority w:val="99"/>
    <w:unhideWhenUsed/>
    <w:rsid w:val="00CF64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6448"/>
  </w:style>
  <w:style w:type="paragraph" w:styleId="a7">
    <w:name w:val="footer"/>
    <w:basedOn w:val="a"/>
    <w:link w:val="a8"/>
    <w:uiPriority w:val="99"/>
    <w:unhideWhenUsed/>
    <w:rsid w:val="00CF64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6448"/>
  </w:style>
  <w:style w:type="paragraph" w:styleId="a9">
    <w:name w:val="Balloon Text"/>
    <w:basedOn w:val="a"/>
    <w:link w:val="aa"/>
    <w:uiPriority w:val="99"/>
    <w:semiHidden/>
    <w:unhideWhenUsed/>
    <w:rsid w:val="00E748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4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5877"/>
    <w:pPr>
      <w:ind w:left="720"/>
      <w:contextualSpacing/>
    </w:pPr>
  </w:style>
  <w:style w:type="paragraph" w:styleId="a5">
    <w:name w:val="header"/>
    <w:basedOn w:val="a"/>
    <w:link w:val="a6"/>
    <w:uiPriority w:val="99"/>
    <w:unhideWhenUsed/>
    <w:rsid w:val="00CF64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6448"/>
  </w:style>
  <w:style w:type="paragraph" w:styleId="a7">
    <w:name w:val="footer"/>
    <w:basedOn w:val="a"/>
    <w:link w:val="a8"/>
    <w:uiPriority w:val="99"/>
    <w:unhideWhenUsed/>
    <w:rsid w:val="00CF64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6448"/>
  </w:style>
  <w:style w:type="paragraph" w:styleId="a9">
    <w:name w:val="Balloon Text"/>
    <w:basedOn w:val="a"/>
    <w:link w:val="aa"/>
    <w:uiPriority w:val="99"/>
    <w:semiHidden/>
    <w:unhideWhenUsed/>
    <w:rsid w:val="00E748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4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0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НОУТБУК</cp:lastModifiedBy>
  <cp:revision>2</cp:revision>
  <cp:lastPrinted>2014-01-28T23:40:00Z</cp:lastPrinted>
  <dcterms:created xsi:type="dcterms:W3CDTF">2015-10-22T05:35:00Z</dcterms:created>
  <dcterms:modified xsi:type="dcterms:W3CDTF">2015-10-22T05:35:00Z</dcterms:modified>
</cp:coreProperties>
</file>